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5A93" w14:textId="77777777" w:rsidR="0069363E" w:rsidRDefault="0069363E">
      <w:pPr>
        <w:rPr>
          <w:rFonts w:hint="eastAsia"/>
        </w:rPr>
      </w:pPr>
    </w:p>
    <w:p w14:paraId="11F6B507" w14:textId="77777777" w:rsidR="0069363E" w:rsidRDefault="0069363E">
      <w:pPr>
        <w:rPr>
          <w:rFonts w:hint="eastAsia"/>
        </w:rPr>
      </w:pPr>
      <w:r>
        <w:rPr>
          <w:rFonts w:hint="eastAsia"/>
        </w:rPr>
        <w:tab/>
        <w:t>《Tí Lín'ān Dǐ》：诗中的历史回响</w:t>
      </w:r>
    </w:p>
    <w:p w14:paraId="46904412" w14:textId="77777777" w:rsidR="0069363E" w:rsidRDefault="0069363E">
      <w:pPr>
        <w:rPr>
          <w:rFonts w:hint="eastAsia"/>
        </w:rPr>
      </w:pPr>
    </w:p>
    <w:p w14:paraId="62986B34" w14:textId="77777777" w:rsidR="0069363E" w:rsidRDefault="0069363E">
      <w:pPr>
        <w:rPr>
          <w:rFonts w:hint="eastAsia"/>
        </w:rPr>
      </w:pPr>
    </w:p>
    <w:p w14:paraId="4AADCBF2" w14:textId="77777777" w:rsidR="0069363E" w:rsidRDefault="0069363E">
      <w:pPr>
        <w:rPr>
          <w:rFonts w:hint="eastAsia"/>
        </w:rPr>
      </w:pPr>
      <w:r>
        <w:rPr>
          <w:rFonts w:hint="eastAsia"/>
        </w:rPr>
        <w:tab/>
        <w:t>在南宋时期，杭州（当时的临安）作为都城，见证了无数的繁荣与变迁。林升的《题临安邸》以其独特的视角和深刻的情感，将那个时代的风貌定格在短短四句诗中。这首诗不仅是文学上的瑰宝，更是一面镜子，映照出当时社会的政治、经济和文化状况。</w:t>
      </w:r>
    </w:p>
    <w:p w14:paraId="2DC7DC98" w14:textId="77777777" w:rsidR="0069363E" w:rsidRDefault="0069363E">
      <w:pPr>
        <w:rPr>
          <w:rFonts w:hint="eastAsia"/>
        </w:rPr>
      </w:pPr>
    </w:p>
    <w:p w14:paraId="646C480D" w14:textId="77777777" w:rsidR="0069363E" w:rsidRDefault="0069363E">
      <w:pPr>
        <w:rPr>
          <w:rFonts w:hint="eastAsia"/>
        </w:rPr>
      </w:pPr>
    </w:p>
    <w:p w14:paraId="2583B824" w14:textId="77777777" w:rsidR="0069363E" w:rsidRDefault="0069363E">
      <w:pPr>
        <w:rPr>
          <w:rFonts w:hint="eastAsia"/>
        </w:rPr>
      </w:pPr>
    </w:p>
    <w:p w14:paraId="1C79BE66" w14:textId="77777777" w:rsidR="0069363E" w:rsidRDefault="0069363E">
      <w:pPr>
        <w:rPr>
          <w:rFonts w:hint="eastAsia"/>
        </w:rPr>
      </w:pPr>
      <w:r>
        <w:rPr>
          <w:rFonts w:hint="eastAsia"/>
        </w:rPr>
        <w:tab/>
        <w:t>诗文解析</w:t>
      </w:r>
    </w:p>
    <w:p w14:paraId="1A5C2F69" w14:textId="77777777" w:rsidR="0069363E" w:rsidRDefault="0069363E">
      <w:pPr>
        <w:rPr>
          <w:rFonts w:hint="eastAsia"/>
        </w:rPr>
      </w:pPr>
    </w:p>
    <w:p w14:paraId="7E93E49A" w14:textId="77777777" w:rsidR="0069363E" w:rsidRDefault="0069363E">
      <w:pPr>
        <w:rPr>
          <w:rFonts w:hint="eastAsia"/>
        </w:rPr>
      </w:pPr>
    </w:p>
    <w:p w14:paraId="6191249E" w14:textId="77777777" w:rsidR="0069363E" w:rsidRDefault="0069363E">
      <w:pPr>
        <w:rPr>
          <w:rFonts w:hint="eastAsia"/>
        </w:rPr>
      </w:pPr>
      <w:r>
        <w:rPr>
          <w:rFonts w:hint="eastAsia"/>
        </w:rPr>
        <w:tab/>
        <w:t>“山外青山楼外楼，西湖歌舞几时休？”这两句描绘了临安的繁华景象，高楼大厦鳞次栉比，西湖边上的歌舞升平，似乎没有尽头。“暖风熏得游人醉，直把杭州作汴州。”后两句则转而批评那些沉溺于享乐的人们，他们被温暖的春风吹得昏昏欲睡，竟然把杭州当作了北宋的旧都汴京。诗人在这里表达了对国家前途的深切忧虑，以及对统治者不思进取的不满。</w:t>
      </w:r>
    </w:p>
    <w:p w14:paraId="02054F44" w14:textId="77777777" w:rsidR="0069363E" w:rsidRDefault="0069363E">
      <w:pPr>
        <w:rPr>
          <w:rFonts w:hint="eastAsia"/>
        </w:rPr>
      </w:pPr>
    </w:p>
    <w:p w14:paraId="4A44B6B0" w14:textId="77777777" w:rsidR="0069363E" w:rsidRDefault="0069363E">
      <w:pPr>
        <w:rPr>
          <w:rFonts w:hint="eastAsia"/>
        </w:rPr>
      </w:pPr>
    </w:p>
    <w:p w14:paraId="1F25BF7C" w14:textId="77777777" w:rsidR="0069363E" w:rsidRDefault="0069363E">
      <w:pPr>
        <w:rPr>
          <w:rFonts w:hint="eastAsia"/>
        </w:rPr>
      </w:pPr>
    </w:p>
    <w:p w14:paraId="703B29AC" w14:textId="77777777" w:rsidR="0069363E" w:rsidRDefault="0069363E">
      <w:pPr>
        <w:rPr>
          <w:rFonts w:hint="eastAsia"/>
        </w:rPr>
      </w:pPr>
      <w:r>
        <w:rPr>
          <w:rFonts w:hint="eastAsia"/>
        </w:rPr>
        <w:tab/>
        <w:t>历史背景下的《题临安邸》</w:t>
      </w:r>
    </w:p>
    <w:p w14:paraId="1C5950B0" w14:textId="77777777" w:rsidR="0069363E" w:rsidRDefault="0069363E">
      <w:pPr>
        <w:rPr>
          <w:rFonts w:hint="eastAsia"/>
        </w:rPr>
      </w:pPr>
    </w:p>
    <w:p w14:paraId="284A7FEE" w14:textId="77777777" w:rsidR="0069363E" w:rsidRDefault="0069363E">
      <w:pPr>
        <w:rPr>
          <w:rFonts w:hint="eastAsia"/>
        </w:rPr>
      </w:pPr>
    </w:p>
    <w:p w14:paraId="1082FE50" w14:textId="77777777" w:rsidR="0069363E" w:rsidRDefault="0069363E">
      <w:pPr>
        <w:rPr>
          <w:rFonts w:hint="eastAsia"/>
        </w:rPr>
      </w:pPr>
      <w:r>
        <w:rPr>
          <w:rFonts w:hint="eastAsia"/>
        </w:rPr>
        <w:tab/>
        <w:t>1127年，金兵攻陷北宋首都汴京，徽钦二帝被俘，史称“靖康之耻”。之后，宋高宗赵构南渡，在临安建立了南宋政权。虽然南方相对稳定，但北方大片领土沦丧，国势日衰。在这种背景下，《题临安邸》成为了对现实的一种讽刺，它提醒人们不要忘记北地的失土，呼吁恢复中原，振兴中华。</w:t>
      </w:r>
    </w:p>
    <w:p w14:paraId="4F5052FF" w14:textId="77777777" w:rsidR="0069363E" w:rsidRDefault="0069363E">
      <w:pPr>
        <w:rPr>
          <w:rFonts w:hint="eastAsia"/>
        </w:rPr>
      </w:pPr>
    </w:p>
    <w:p w14:paraId="54218F69" w14:textId="77777777" w:rsidR="0069363E" w:rsidRDefault="0069363E">
      <w:pPr>
        <w:rPr>
          <w:rFonts w:hint="eastAsia"/>
        </w:rPr>
      </w:pPr>
    </w:p>
    <w:p w14:paraId="3A0C0CCC" w14:textId="77777777" w:rsidR="0069363E" w:rsidRDefault="0069363E">
      <w:pPr>
        <w:rPr>
          <w:rFonts w:hint="eastAsia"/>
        </w:rPr>
      </w:pPr>
    </w:p>
    <w:p w14:paraId="54679246" w14:textId="77777777" w:rsidR="0069363E" w:rsidRDefault="0069363E">
      <w:pPr>
        <w:rPr>
          <w:rFonts w:hint="eastAsia"/>
        </w:rPr>
      </w:pPr>
      <w:r>
        <w:rPr>
          <w:rFonts w:hint="eastAsia"/>
        </w:rPr>
        <w:tab/>
        <w:t>艺术特色与影响</w:t>
      </w:r>
    </w:p>
    <w:p w14:paraId="1374E74B" w14:textId="77777777" w:rsidR="0069363E" w:rsidRDefault="0069363E">
      <w:pPr>
        <w:rPr>
          <w:rFonts w:hint="eastAsia"/>
        </w:rPr>
      </w:pPr>
    </w:p>
    <w:p w14:paraId="70674783" w14:textId="77777777" w:rsidR="0069363E" w:rsidRDefault="0069363E">
      <w:pPr>
        <w:rPr>
          <w:rFonts w:hint="eastAsia"/>
        </w:rPr>
      </w:pPr>
    </w:p>
    <w:p w14:paraId="38727600" w14:textId="77777777" w:rsidR="0069363E" w:rsidRDefault="0069363E">
      <w:pPr>
        <w:rPr>
          <w:rFonts w:hint="eastAsia"/>
        </w:rPr>
      </w:pPr>
      <w:r>
        <w:rPr>
          <w:rFonts w:hint="eastAsia"/>
        </w:rPr>
        <w:tab/>
        <w:t>从艺术角度看，《题临安邸》语言简洁明快，意境深远。诗人运用对比手法，将自然美景与人间欢乐同国家危亡并置，形成强烈反差，增强了诗歌的表现力。通过“直把杭州作汴州”的夸张表达，诗人巧妙地点出了问题的核心——人心的麻木和政治的腐败。此诗流传至今，不仅因其优美的词句，更重要的是它承载的历史意义和爱国情怀，激励着一代又一代中国人。</w:t>
      </w:r>
    </w:p>
    <w:p w14:paraId="358BB373" w14:textId="77777777" w:rsidR="0069363E" w:rsidRDefault="0069363E">
      <w:pPr>
        <w:rPr>
          <w:rFonts w:hint="eastAsia"/>
        </w:rPr>
      </w:pPr>
    </w:p>
    <w:p w14:paraId="24B0C5F9" w14:textId="77777777" w:rsidR="0069363E" w:rsidRDefault="0069363E">
      <w:pPr>
        <w:rPr>
          <w:rFonts w:hint="eastAsia"/>
        </w:rPr>
      </w:pPr>
    </w:p>
    <w:p w14:paraId="35F21083" w14:textId="77777777" w:rsidR="0069363E" w:rsidRDefault="0069363E">
      <w:pPr>
        <w:rPr>
          <w:rFonts w:hint="eastAsia"/>
        </w:rPr>
      </w:pPr>
    </w:p>
    <w:p w14:paraId="47781EBD" w14:textId="77777777" w:rsidR="0069363E" w:rsidRDefault="0069363E">
      <w:pPr>
        <w:rPr>
          <w:rFonts w:hint="eastAsia"/>
        </w:rPr>
      </w:pPr>
      <w:r>
        <w:rPr>
          <w:rFonts w:hint="eastAsia"/>
        </w:rPr>
        <w:tab/>
        <w:t>最后的总结：《题临安邸》的文化遗产价值</w:t>
      </w:r>
    </w:p>
    <w:p w14:paraId="433AC85D" w14:textId="77777777" w:rsidR="0069363E" w:rsidRDefault="0069363E">
      <w:pPr>
        <w:rPr>
          <w:rFonts w:hint="eastAsia"/>
        </w:rPr>
      </w:pPr>
    </w:p>
    <w:p w14:paraId="518DFAF0" w14:textId="77777777" w:rsidR="0069363E" w:rsidRDefault="0069363E">
      <w:pPr>
        <w:rPr>
          <w:rFonts w:hint="eastAsia"/>
        </w:rPr>
      </w:pPr>
    </w:p>
    <w:p w14:paraId="0EBF58E9" w14:textId="77777777" w:rsidR="0069363E" w:rsidRDefault="0069363E">
      <w:pPr>
        <w:rPr>
          <w:rFonts w:hint="eastAsia"/>
        </w:rPr>
      </w:pPr>
      <w:r>
        <w:rPr>
          <w:rFonts w:hint="eastAsia"/>
        </w:rPr>
        <w:tab/>
        <w:t>历经数百年，《题临安邸》已经超越了一首简单的抒情诗，成为中华民族精神文化遗产的一部分。它教会我们珍惜和平，不忘历史教训；同时也告诉我们，无论身处何方，心中都要怀揣着对祖国的热爱和责任。今天当我们再次诵读这首古诗时，仿佛可以听到那来自远古的声音，它在提醒着我们：国家兴亡，匹夫有责。</w:t>
      </w:r>
    </w:p>
    <w:p w14:paraId="0F86F819" w14:textId="77777777" w:rsidR="0069363E" w:rsidRDefault="0069363E">
      <w:pPr>
        <w:rPr>
          <w:rFonts w:hint="eastAsia"/>
        </w:rPr>
      </w:pPr>
    </w:p>
    <w:p w14:paraId="3F493F6C" w14:textId="77777777" w:rsidR="0069363E" w:rsidRDefault="0069363E">
      <w:pPr>
        <w:rPr>
          <w:rFonts w:hint="eastAsia"/>
        </w:rPr>
      </w:pPr>
    </w:p>
    <w:p w14:paraId="09E5FBD8" w14:textId="77777777" w:rsidR="0069363E" w:rsidRDefault="00693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CC624" w14:textId="7812F24A" w:rsidR="000D3D9B" w:rsidRDefault="000D3D9B"/>
    <w:sectPr w:rsidR="000D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9B"/>
    <w:rsid w:val="000D3D9B"/>
    <w:rsid w:val="002C4F04"/>
    <w:rsid w:val="006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F2DDC-370B-4529-8A22-371A7B8D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