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94A7" w14:textId="77777777" w:rsidR="00897ACB" w:rsidRDefault="00897ACB">
      <w:pPr>
        <w:rPr>
          <w:rFonts w:hint="eastAsia"/>
        </w:rPr>
      </w:pPr>
      <w:r>
        <w:rPr>
          <w:rFonts w:hint="eastAsia"/>
        </w:rPr>
        <w:t>一片雾的拼音：Yīpiàn Wù</w:t>
      </w:r>
    </w:p>
    <w:p w14:paraId="593ADBE9" w14:textId="77777777" w:rsidR="00897ACB" w:rsidRDefault="00897ACB">
      <w:pPr>
        <w:rPr>
          <w:rFonts w:hint="eastAsia"/>
        </w:rPr>
      </w:pPr>
      <w:r>
        <w:rPr>
          <w:rFonts w:hint="eastAsia"/>
        </w:rPr>
        <w:t>在汉语拼音中，“一片雾”被拼写为“Yīpiàn Wù”。拼音是现代汉语的音译系统，它使用拉丁字母来近似表示汉字的发音。这片轻柔的自然现象，以一种朦胧的方式将世界包裹起来，赋予了环境一种独特的氛围和神秘感。从清晨到黄昏，当温度下降，水汽凝结，雾就悄然降临。</w:t>
      </w:r>
    </w:p>
    <w:p w14:paraId="7F19B84E" w14:textId="77777777" w:rsidR="00897ACB" w:rsidRDefault="00897ACB">
      <w:pPr>
        <w:rPr>
          <w:rFonts w:hint="eastAsia"/>
        </w:rPr>
      </w:pPr>
    </w:p>
    <w:p w14:paraId="2B1820EA" w14:textId="77777777" w:rsidR="00897ACB" w:rsidRDefault="00897ACB">
      <w:pPr>
        <w:rPr>
          <w:rFonts w:hint="eastAsia"/>
        </w:rPr>
      </w:pPr>
      <w:r>
        <w:rPr>
          <w:rFonts w:hint="eastAsia"/>
        </w:rPr>
        <w:t>雾的诗意与哲学意象</w:t>
      </w:r>
    </w:p>
    <w:p w14:paraId="1A098F8E" w14:textId="77777777" w:rsidR="00897ACB" w:rsidRDefault="00897ACB">
      <w:pPr>
        <w:rPr>
          <w:rFonts w:hint="eastAsia"/>
        </w:rPr>
      </w:pPr>
      <w:r>
        <w:rPr>
          <w:rFonts w:hint="eastAsia"/>
        </w:rPr>
        <w:t>雾在中国文学里常常扮演着重要的角色。古代诗人喜欢用雾来象征人世间的变幻无常和生命的短暂。雾的出现与消失，恰如人生中的起起落落，充满了不确定性。苏轼的《赤壁赋》中有言：“白露横江，水光接天”，描绘的就是那种浩渺无垠、雾气弥漫的景象。对于文人墨客来说，雾不仅是大自然的一部分，更是一种能够激发无限遐想的艺术源泉。</w:t>
      </w:r>
    </w:p>
    <w:p w14:paraId="336A25BA" w14:textId="77777777" w:rsidR="00897ACB" w:rsidRDefault="00897ACB">
      <w:pPr>
        <w:rPr>
          <w:rFonts w:hint="eastAsia"/>
        </w:rPr>
      </w:pPr>
    </w:p>
    <w:p w14:paraId="586AEDD2" w14:textId="77777777" w:rsidR="00897ACB" w:rsidRDefault="00897ACB">
      <w:pPr>
        <w:rPr>
          <w:rFonts w:hint="eastAsia"/>
        </w:rPr>
      </w:pPr>
      <w:r>
        <w:rPr>
          <w:rFonts w:hint="eastAsia"/>
        </w:rPr>
        <w:t>雾对日常生活的影响</w:t>
      </w:r>
    </w:p>
    <w:p w14:paraId="3DC0689C" w14:textId="77777777" w:rsidR="00897ACB" w:rsidRDefault="00897ACB">
      <w:pPr>
        <w:rPr>
          <w:rFonts w:hint="eastAsia"/>
        </w:rPr>
      </w:pPr>
      <w:r>
        <w:rPr>
          <w:rFonts w:hint="eastAsia"/>
        </w:rPr>
        <w:t>在日常生活中，雾可能给人们的出行带来不便。司机需要更加谨慎驾驶，行人也得小心翼翼地行走。但是，雾也为城市增添了一份别样的宁静。在这样的天气里，人们似乎被迫放慢了脚步，享受片刻的安宁。对于摄影师而言，雾提供了绝佳的拍摄机会，他们可以捕捉到那些平时难以见到的独特画面，记录下这稍纵即逝的美丽瞬间。</w:t>
      </w:r>
    </w:p>
    <w:p w14:paraId="7857B1EA" w14:textId="77777777" w:rsidR="00897ACB" w:rsidRDefault="00897ACB">
      <w:pPr>
        <w:rPr>
          <w:rFonts w:hint="eastAsia"/>
        </w:rPr>
      </w:pPr>
    </w:p>
    <w:p w14:paraId="66C358EF" w14:textId="77777777" w:rsidR="00897ACB" w:rsidRDefault="00897ACB">
      <w:pPr>
        <w:rPr>
          <w:rFonts w:hint="eastAsia"/>
        </w:rPr>
      </w:pPr>
      <w:r>
        <w:rPr>
          <w:rFonts w:hint="eastAsia"/>
        </w:rPr>
        <w:t>雾的科学解释</w:t>
      </w:r>
    </w:p>
    <w:p w14:paraId="313801C2" w14:textId="77777777" w:rsidR="00897ACB" w:rsidRDefault="00897ACB">
      <w:pPr>
        <w:rPr>
          <w:rFonts w:hint="eastAsia"/>
        </w:rPr>
      </w:pPr>
      <w:r>
        <w:rPr>
          <w:rFonts w:hint="eastAsia"/>
        </w:rPr>
        <w:t>从科学的角度来看，雾是由悬浮在空气中的微小水滴或冰晶组成。当空气中的湿度达到饱和状态时，水分就会凝结成细小的颗粒，形成我们所见的雾。根据形成的条件不同，雾可以分为辐射雾、平流雾等多种类型。每种类型的雾都有其特定的生成机制和发展规律。科学家们通过研究这些现象，不仅增进了对大气物理过程的理解，还开发出了预测和预警的方法，以减少因雾造成的不利影响。</w:t>
      </w:r>
    </w:p>
    <w:p w14:paraId="6C0C3CE2" w14:textId="77777777" w:rsidR="00897ACB" w:rsidRDefault="00897ACB">
      <w:pPr>
        <w:rPr>
          <w:rFonts w:hint="eastAsia"/>
        </w:rPr>
      </w:pPr>
    </w:p>
    <w:p w14:paraId="1150ABA4" w14:textId="77777777" w:rsidR="00897ACB" w:rsidRDefault="00897ACB">
      <w:pPr>
        <w:rPr>
          <w:rFonts w:hint="eastAsia"/>
        </w:rPr>
      </w:pPr>
      <w:r>
        <w:rPr>
          <w:rFonts w:hint="eastAsia"/>
        </w:rPr>
        <w:t>雾的文化意义</w:t>
      </w:r>
    </w:p>
    <w:p w14:paraId="321B179C" w14:textId="77777777" w:rsidR="00897ACB" w:rsidRDefault="00897ACB">
      <w:pPr>
        <w:rPr>
          <w:rFonts w:hint="eastAsia"/>
        </w:rPr>
      </w:pPr>
      <w:r>
        <w:rPr>
          <w:rFonts w:hint="eastAsia"/>
        </w:rPr>
        <w:t>除了文学作品，在中国的传统文化中，雾也有着特殊的地位。例如，在一些地方的传统节日或者祭祀活动中，人们相信雾能传递祝福和祈祷，连接人间与神灵的世界。雾也被用来比喻隐秘的事物或不可捉摸的情感。因此，在很多故事传说里，主角往往会在浓雾中经历奇幻冒险，或是遇到改变命运的关键人物。雾的存在丰富了文化内涵，并成为了一种跨越时空的精神符号。</w:t>
      </w:r>
    </w:p>
    <w:p w14:paraId="5448C0C0" w14:textId="77777777" w:rsidR="00897ACB" w:rsidRDefault="00897ACB">
      <w:pPr>
        <w:rPr>
          <w:rFonts w:hint="eastAsia"/>
        </w:rPr>
      </w:pPr>
    </w:p>
    <w:p w14:paraId="4964B968" w14:textId="77777777" w:rsidR="00897ACB" w:rsidRDefault="00897ACB">
      <w:pPr>
        <w:rPr>
          <w:rFonts w:hint="eastAsia"/>
        </w:rPr>
      </w:pPr>
      <w:r>
        <w:rPr>
          <w:rFonts w:hint="eastAsia"/>
        </w:rPr>
        <w:t>雾的最后的总结</w:t>
      </w:r>
    </w:p>
    <w:p w14:paraId="31D3AB78" w14:textId="77777777" w:rsidR="00897ACB" w:rsidRDefault="00897ACB">
      <w:pPr>
        <w:rPr>
          <w:rFonts w:hint="eastAsia"/>
        </w:rPr>
      </w:pPr>
      <w:r>
        <w:rPr>
          <w:rFonts w:hint="eastAsia"/>
        </w:rPr>
        <w:t>无论是在诗歌中还是现实生活中，雾都以其独特的方式影响着我们的感知。它是大自然给予人类的一份礼物，既带来了挑战，也创造了无数美好的回忆。随着科技的进步，我们或许能够更好地理解和应对雾所带来的各种情况，但那份由雾引发的对未知世界的探索欲望永远不会消逝。让我们珍惜每一次与雾相遇的机会，感受这份来自天空的温柔拥抱吧。</w:t>
      </w:r>
    </w:p>
    <w:p w14:paraId="7ED8809A" w14:textId="77777777" w:rsidR="00897ACB" w:rsidRDefault="00897ACB">
      <w:pPr>
        <w:rPr>
          <w:rFonts w:hint="eastAsia"/>
        </w:rPr>
      </w:pPr>
    </w:p>
    <w:p w14:paraId="3F045A2D" w14:textId="77777777" w:rsidR="00897ACB" w:rsidRDefault="00897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89C1F" w14:textId="52CA895B" w:rsidR="00FE299E" w:rsidRDefault="00FE299E"/>
    <w:sectPr w:rsidR="00FE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9E"/>
    <w:rsid w:val="00897ACB"/>
    <w:rsid w:val="009442F6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F89C3-90B5-4EB5-9011-6186282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