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086F" w14:textId="77777777" w:rsidR="0094413B" w:rsidRDefault="0094413B">
      <w:pPr>
        <w:rPr>
          <w:rFonts w:hint="eastAsia"/>
        </w:rPr>
      </w:pPr>
    </w:p>
    <w:p w14:paraId="629CEC46" w14:textId="77777777" w:rsidR="0094413B" w:rsidRDefault="0094413B">
      <w:pPr>
        <w:rPr>
          <w:rFonts w:hint="eastAsia"/>
        </w:rPr>
      </w:pPr>
      <w:r>
        <w:rPr>
          <w:rFonts w:hint="eastAsia"/>
        </w:rPr>
        <w:tab/>
        <w:t>一车两足的拼音</w:t>
      </w:r>
    </w:p>
    <w:p w14:paraId="459F47B8" w14:textId="77777777" w:rsidR="0094413B" w:rsidRDefault="0094413B">
      <w:pPr>
        <w:rPr>
          <w:rFonts w:hint="eastAsia"/>
        </w:rPr>
      </w:pPr>
    </w:p>
    <w:p w14:paraId="353AF085" w14:textId="77777777" w:rsidR="0094413B" w:rsidRDefault="0094413B">
      <w:pPr>
        <w:rPr>
          <w:rFonts w:hint="eastAsia"/>
        </w:rPr>
      </w:pPr>
    </w:p>
    <w:p w14:paraId="31CBAC16" w14:textId="77777777" w:rsidR="0094413B" w:rsidRDefault="0094413B">
      <w:pPr>
        <w:rPr>
          <w:rFonts w:hint="eastAsia"/>
        </w:rPr>
      </w:pPr>
      <w:r>
        <w:rPr>
          <w:rFonts w:hint="eastAsia"/>
        </w:rPr>
        <w:tab/>
        <w:t>“一车两足”的拼音是 “yī chē liǎng zú”。这个短语在中文里并不常见，它并不是一个标准成语或固定表达。然而，如果我们拆解来看，“一车”（yī chē）指的是单一的车辆，“两足”（liǎng zú）则可以字面理解为两只脚，或者更广泛地指代步行。将两者结合，我们可以创造一个情景或概念，来探讨人类出行方式的多样性和灵活性。</w:t>
      </w:r>
    </w:p>
    <w:p w14:paraId="1BE4EE4D" w14:textId="77777777" w:rsidR="0094413B" w:rsidRDefault="0094413B">
      <w:pPr>
        <w:rPr>
          <w:rFonts w:hint="eastAsia"/>
        </w:rPr>
      </w:pPr>
    </w:p>
    <w:p w14:paraId="0AADFA96" w14:textId="77777777" w:rsidR="0094413B" w:rsidRDefault="0094413B">
      <w:pPr>
        <w:rPr>
          <w:rFonts w:hint="eastAsia"/>
        </w:rPr>
      </w:pPr>
    </w:p>
    <w:p w14:paraId="0CB83D67" w14:textId="77777777" w:rsidR="0094413B" w:rsidRDefault="0094413B">
      <w:pPr>
        <w:rPr>
          <w:rFonts w:hint="eastAsia"/>
        </w:rPr>
      </w:pPr>
    </w:p>
    <w:p w14:paraId="27B6CFC2" w14:textId="77777777" w:rsidR="0094413B" w:rsidRDefault="0094413B">
      <w:pPr>
        <w:rPr>
          <w:rFonts w:hint="eastAsia"/>
        </w:rPr>
      </w:pPr>
      <w:r>
        <w:rPr>
          <w:rFonts w:hint="eastAsia"/>
        </w:rPr>
        <w:tab/>
        <w:t>从传统到现代：交通方式的演变</w:t>
      </w:r>
    </w:p>
    <w:p w14:paraId="486C7B76" w14:textId="77777777" w:rsidR="0094413B" w:rsidRDefault="0094413B">
      <w:pPr>
        <w:rPr>
          <w:rFonts w:hint="eastAsia"/>
        </w:rPr>
      </w:pPr>
    </w:p>
    <w:p w14:paraId="3528FAE9" w14:textId="77777777" w:rsidR="0094413B" w:rsidRDefault="0094413B">
      <w:pPr>
        <w:rPr>
          <w:rFonts w:hint="eastAsia"/>
        </w:rPr>
      </w:pPr>
    </w:p>
    <w:p w14:paraId="60C66324" w14:textId="77777777" w:rsidR="0094413B" w:rsidRDefault="0094413B">
      <w:pPr>
        <w:rPr>
          <w:rFonts w:hint="eastAsia"/>
        </w:rPr>
      </w:pPr>
      <w:r>
        <w:rPr>
          <w:rFonts w:hint="eastAsia"/>
        </w:rPr>
        <w:tab/>
        <w:t>从古代的徒步和骑马，到近现代的自行车、汽车、火车以及飞机等机动交通工具的普及，人类的移动方式经历了翻天覆地的变化。每一项新的发明都极大地改变了人们的生活模式和社会结构。而“一车两足”这种组合，似乎是对过去与现在的一种有趣连接，提醒我们即便是在高度发达的机动车时代，最原始的人力行走仍然占据着不可替代的地位。</w:t>
      </w:r>
    </w:p>
    <w:p w14:paraId="76D8A6D7" w14:textId="77777777" w:rsidR="0094413B" w:rsidRDefault="0094413B">
      <w:pPr>
        <w:rPr>
          <w:rFonts w:hint="eastAsia"/>
        </w:rPr>
      </w:pPr>
    </w:p>
    <w:p w14:paraId="4BDAA954" w14:textId="77777777" w:rsidR="0094413B" w:rsidRDefault="0094413B">
      <w:pPr>
        <w:rPr>
          <w:rFonts w:hint="eastAsia"/>
        </w:rPr>
      </w:pPr>
    </w:p>
    <w:p w14:paraId="4D971F4D" w14:textId="77777777" w:rsidR="0094413B" w:rsidRDefault="0094413B">
      <w:pPr>
        <w:rPr>
          <w:rFonts w:hint="eastAsia"/>
        </w:rPr>
      </w:pPr>
    </w:p>
    <w:p w14:paraId="2FE84F60" w14:textId="77777777" w:rsidR="0094413B" w:rsidRDefault="0094413B">
      <w:pPr>
        <w:rPr>
          <w:rFonts w:hint="eastAsia"/>
        </w:rPr>
      </w:pPr>
      <w:r>
        <w:rPr>
          <w:rFonts w:hint="eastAsia"/>
        </w:rPr>
        <w:tab/>
        <w:t>环保意识下的新选择</w:t>
      </w:r>
    </w:p>
    <w:p w14:paraId="0C60F72D" w14:textId="77777777" w:rsidR="0094413B" w:rsidRDefault="0094413B">
      <w:pPr>
        <w:rPr>
          <w:rFonts w:hint="eastAsia"/>
        </w:rPr>
      </w:pPr>
    </w:p>
    <w:p w14:paraId="6EC6C68F" w14:textId="77777777" w:rsidR="0094413B" w:rsidRDefault="0094413B">
      <w:pPr>
        <w:rPr>
          <w:rFonts w:hint="eastAsia"/>
        </w:rPr>
      </w:pPr>
    </w:p>
    <w:p w14:paraId="730E275B" w14:textId="77777777" w:rsidR="0094413B" w:rsidRDefault="0094413B">
      <w:pPr>
        <w:rPr>
          <w:rFonts w:hint="eastAsia"/>
        </w:rPr>
      </w:pPr>
      <w:r>
        <w:rPr>
          <w:rFonts w:hint="eastAsia"/>
        </w:rPr>
        <w:tab/>
        <w:t>随着全球对环境保护的关注日益增加，越来越多的人开始重新审视自己的出行习惯。“一车两足”这样的理念，实际上反映了现代社会中一种新兴的趋势——绿色出行。鼓励大家根据实际需要合理选择交通工具，比如短途旅行可以选择步行或骑行，既健康又环保；而长途出行则可利用高效的公共交通系统或是共享汽车等低碳排放的方式。</w:t>
      </w:r>
    </w:p>
    <w:p w14:paraId="483A04F8" w14:textId="77777777" w:rsidR="0094413B" w:rsidRDefault="0094413B">
      <w:pPr>
        <w:rPr>
          <w:rFonts w:hint="eastAsia"/>
        </w:rPr>
      </w:pPr>
    </w:p>
    <w:p w14:paraId="6E7752A8" w14:textId="77777777" w:rsidR="0094413B" w:rsidRDefault="0094413B">
      <w:pPr>
        <w:rPr>
          <w:rFonts w:hint="eastAsia"/>
        </w:rPr>
      </w:pPr>
    </w:p>
    <w:p w14:paraId="22EA1569" w14:textId="77777777" w:rsidR="0094413B" w:rsidRDefault="0094413B">
      <w:pPr>
        <w:rPr>
          <w:rFonts w:hint="eastAsia"/>
        </w:rPr>
      </w:pPr>
    </w:p>
    <w:p w14:paraId="145DE881" w14:textId="77777777" w:rsidR="0094413B" w:rsidRDefault="0094413B">
      <w:pPr>
        <w:rPr>
          <w:rFonts w:hint="eastAsia"/>
        </w:rPr>
      </w:pPr>
      <w:r>
        <w:rPr>
          <w:rFonts w:hint="eastAsia"/>
        </w:rPr>
        <w:tab/>
        <w:t>城市规划与人性化设计</w:t>
      </w:r>
    </w:p>
    <w:p w14:paraId="225A1AFC" w14:textId="77777777" w:rsidR="0094413B" w:rsidRDefault="0094413B">
      <w:pPr>
        <w:rPr>
          <w:rFonts w:hint="eastAsia"/>
        </w:rPr>
      </w:pPr>
    </w:p>
    <w:p w14:paraId="60983ED9" w14:textId="77777777" w:rsidR="0094413B" w:rsidRDefault="0094413B">
      <w:pPr>
        <w:rPr>
          <w:rFonts w:hint="eastAsia"/>
        </w:rPr>
      </w:pPr>
    </w:p>
    <w:p w14:paraId="364BE780" w14:textId="77777777" w:rsidR="0094413B" w:rsidRDefault="0094413B">
      <w:pPr>
        <w:rPr>
          <w:rFonts w:hint="eastAsia"/>
        </w:rPr>
      </w:pPr>
      <w:r>
        <w:rPr>
          <w:rFonts w:hint="eastAsia"/>
        </w:rPr>
        <w:tab/>
        <w:t>良好的城市规划应当考虑到不同出行方式的需求，并为之提供便利。这意味着要构建完善的道路网络，包括专为行人和自行车设置的安全通道，同时也要优化公交站点布局以方便乘客换乘。通过这样的努力，可以使“一车两足”的出行变得更加顺畅高效，促进城市的可持续发展。</w:t>
      </w:r>
    </w:p>
    <w:p w14:paraId="3BC25A42" w14:textId="77777777" w:rsidR="0094413B" w:rsidRDefault="0094413B">
      <w:pPr>
        <w:rPr>
          <w:rFonts w:hint="eastAsia"/>
        </w:rPr>
      </w:pPr>
    </w:p>
    <w:p w14:paraId="626A60DE" w14:textId="77777777" w:rsidR="0094413B" w:rsidRDefault="0094413B">
      <w:pPr>
        <w:rPr>
          <w:rFonts w:hint="eastAsia"/>
        </w:rPr>
      </w:pPr>
    </w:p>
    <w:p w14:paraId="472354BF" w14:textId="77777777" w:rsidR="0094413B" w:rsidRDefault="0094413B">
      <w:pPr>
        <w:rPr>
          <w:rFonts w:hint="eastAsia"/>
        </w:rPr>
      </w:pPr>
    </w:p>
    <w:p w14:paraId="3E13DDC7" w14:textId="77777777" w:rsidR="0094413B" w:rsidRDefault="0094413B">
      <w:pPr>
        <w:rPr>
          <w:rFonts w:hint="eastAsia"/>
        </w:rPr>
      </w:pPr>
      <w:r>
        <w:rPr>
          <w:rFonts w:hint="eastAsia"/>
        </w:rPr>
        <w:tab/>
        <w:t>最后的总结：“一车两足”背后的思考</w:t>
      </w:r>
    </w:p>
    <w:p w14:paraId="165553A2" w14:textId="77777777" w:rsidR="0094413B" w:rsidRDefault="0094413B">
      <w:pPr>
        <w:rPr>
          <w:rFonts w:hint="eastAsia"/>
        </w:rPr>
      </w:pPr>
    </w:p>
    <w:p w14:paraId="6D0B3598" w14:textId="77777777" w:rsidR="0094413B" w:rsidRDefault="0094413B">
      <w:pPr>
        <w:rPr>
          <w:rFonts w:hint="eastAsia"/>
        </w:rPr>
      </w:pPr>
    </w:p>
    <w:p w14:paraId="45E6C7F0" w14:textId="77777777" w:rsidR="0094413B" w:rsidRDefault="0094413B">
      <w:pPr>
        <w:rPr>
          <w:rFonts w:hint="eastAsia"/>
        </w:rPr>
      </w:pPr>
      <w:r>
        <w:rPr>
          <w:rFonts w:hint="eastAsia"/>
        </w:rPr>
        <w:tab/>
        <w:t>尽管“一车两足”并非传统意义上的中文词汇，但它却能引发我们对于现代生活节奏下如何平衡便捷性与环保性的深刻思考。在这个快速发展的时代，我们应该更加注重人与自然和谐共生的理念，在享受科技进步带来的便利之时，也不要忘记最简单、最直接的美好——用双脚丈量大地，感受每一步的真实。</w:t>
      </w:r>
    </w:p>
    <w:p w14:paraId="7635127D" w14:textId="77777777" w:rsidR="0094413B" w:rsidRDefault="0094413B">
      <w:pPr>
        <w:rPr>
          <w:rFonts w:hint="eastAsia"/>
        </w:rPr>
      </w:pPr>
    </w:p>
    <w:p w14:paraId="169932D6" w14:textId="77777777" w:rsidR="0094413B" w:rsidRDefault="0094413B">
      <w:pPr>
        <w:rPr>
          <w:rFonts w:hint="eastAsia"/>
        </w:rPr>
      </w:pPr>
    </w:p>
    <w:p w14:paraId="49C29B3C" w14:textId="77777777" w:rsidR="0094413B" w:rsidRDefault="0094413B">
      <w:pPr>
        <w:rPr>
          <w:rFonts w:hint="eastAsia"/>
        </w:rPr>
      </w:pPr>
      <w:r>
        <w:rPr>
          <w:rFonts w:hint="eastAsia"/>
        </w:rPr>
        <w:t>本文是由每日文章网(2345lzwz.cn)为大家创作</w:t>
      </w:r>
    </w:p>
    <w:p w14:paraId="51B4DD26" w14:textId="0E4009BF" w:rsidR="003E1FCE" w:rsidRDefault="003E1FCE"/>
    <w:sectPr w:rsidR="003E1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CE"/>
    <w:rsid w:val="002C4F04"/>
    <w:rsid w:val="003E1FCE"/>
    <w:rsid w:val="00944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56E5C-141D-4A9C-B621-2037833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FCE"/>
    <w:rPr>
      <w:rFonts w:cstheme="majorBidi"/>
      <w:color w:val="2F5496" w:themeColor="accent1" w:themeShade="BF"/>
      <w:sz w:val="28"/>
      <w:szCs w:val="28"/>
    </w:rPr>
  </w:style>
  <w:style w:type="character" w:customStyle="1" w:styleId="50">
    <w:name w:val="标题 5 字符"/>
    <w:basedOn w:val="a0"/>
    <w:link w:val="5"/>
    <w:uiPriority w:val="9"/>
    <w:semiHidden/>
    <w:rsid w:val="003E1FCE"/>
    <w:rPr>
      <w:rFonts w:cstheme="majorBidi"/>
      <w:color w:val="2F5496" w:themeColor="accent1" w:themeShade="BF"/>
      <w:sz w:val="24"/>
    </w:rPr>
  </w:style>
  <w:style w:type="character" w:customStyle="1" w:styleId="60">
    <w:name w:val="标题 6 字符"/>
    <w:basedOn w:val="a0"/>
    <w:link w:val="6"/>
    <w:uiPriority w:val="9"/>
    <w:semiHidden/>
    <w:rsid w:val="003E1FCE"/>
    <w:rPr>
      <w:rFonts w:cstheme="majorBidi"/>
      <w:b/>
      <w:bCs/>
      <w:color w:val="2F5496" w:themeColor="accent1" w:themeShade="BF"/>
    </w:rPr>
  </w:style>
  <w:style w:type="character" w:customStyle="1" w:styleId="70">
    <w:name w:val="标题 7 字符"/>
    <w:basedOn w:val="a0"/>
    <w:link w:val="7"/>
    <w:uiPriority w:val="9"/>
    <w:semiHidden/>
    <w:rsid w:val="003E1FCE"/>
    <w:rPr>
      <w:rFonts w:cstheme="majorBidi"/>
      <w:b/>
      <w:bCs/>
      <w:color w:val="595959" w:themeColor="text1" w:themeTint="A6"/>
    </w:rPr>
  </w:style>
  <w:style w:type="character" w:customStyle="1" w:styleId="80">
    <w:name w:val="标题 8 字符"/>
    <w:basedOn w:val="a0"/>
    <w:link w:val="8"/>
    <w:uiPriority w:val="9"/>
    <w:semiHidden/>
    <w:rsid w:val="003E1FCE"/>
    <w:rPr>
      <w:rFonts w:cstheme="majorBidi"/>
      <w:color w:val="595959" w:themeColor="text1" w:themeTint="A6"/>
    </w:rPr>
  </w:style>
  <w:style w:type="character" w:customStyle="1" w:styleId="90">
    <w:name w:val="标题 9 字符"/>
    <w:basedOn w:val="a0"/>
    <w:link w:val="9"/>
    <w:uiPriority w:val="9"/>
    <w:semiHidden/>
    <w:rsid w:val="003E1FCE"/>
    <w:rPr>
      <w:rFonts w:eastAsiaTheme="majorEastAsia" w:cstheme="majorBidi"/>
      <w:color w:val="595959" w:themeColor="text1" w:themeTint="A6"/>
    </w:rPr>
  </w:style>
  <w:style w:type="paragraph" w:styleId="a3">
    <w:name w:val="Title"/>
    <w:basedOn w:val="a"/>
    <w:next w:val="a"/>
    <w:link w:val="a4"/>
    <w:uiPriority w:val="10"/>
    <w:qFormat/>
    <w:rsid w:val="003E1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FCE"/>
    <w:pPr>
      <w:spacing w:before="160"/>
      <w:jc w:val="center"/>
    </w:pPr>
    <w:rPr>
      <w:i/>
      <w:iCs/>
      <w:color w:val="404040" w:themeColor="text1" w:themeTint="BF"/>
    </w:rPr>
  </w:style>
  <w:style w:type="character" w:customStyle="1" w:styleId="a8">
    <w:name w:val="引用 字符"/>
    <w:basedOn w:val="a0"/>
    <w:link w:val="a7"/>
    <w:uiPriority w:val="29"/>
    <w:rsid w:val="003E1FCE"/>
    <w:rPr>
      <w:i/>
      <w:iCs/>
      <w:color w:val="404040" w:themeColor="text1" w:themeTint="BF"/>
    </w:rPr>
  </w:style>
  <w:style w:type="paragraph" w:styleId="a9">
    <w:name w:val="List Paragraph"/>
    <w:basedOn w:val="a"/>
    <w:uiPriority w:val="34"/>
    <w:qFormat/>
    <w:rsid w:val="003E1FCE"/>
    <w:pPr>
      <w:ind w:left="720"/>
      <w:contextualSpacing/>
    </w:pPr>
  </w:style>
  <w:style w:type="character" w:styleId="aa">
    <w:name w:val="Intense Emphasis"/>
    <w:basedOn w:val="a0"/>
    <w:uiPriority w:val="21"/>
    <w:qFormat/>
    <w:rsid w:val="003E1FCE"/>
    <w:rPr>
      <w:i/>
      <w:iCs/>
      <w:color w:val="2F5496" w:themeColor="accent1" w:themeShade="BF"/>
    </w:rPr>
  </w:style>
  <w:style w:type="paragraph" w:styleId="ab">
    <w:name w:val="Intense Quote"/>
    <w:basedOn w:val="a"/>
    <w:next w:val="a"/>
    <w:link w:val="ac"/>
    <w:uiPriority w:val="30"/>
    <w:qFormat/>
    <w:rsid w:val="003E1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FCE"/>
    <w:rPr>
      <w:i/>
      <w:iCs/>
      <w:color w:val="2F5496" w:themeColor="accent1" w:themeShade="BF"/>
    </w:rPr>
  </w:style>
  <w:style w:type="character" w:styleId="ad">
    <w:name w:val="Intense Reference"/>
    <w:basedOn w:val="a0"/>
    <w:uiPriority w:val="32"/>
    <w:qFormat/>
    <w:rsid w:val="003E1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