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三个像造句子最短的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是一个常用的词语，它可以表示“类似”或“看起来像”的意思。对于三年级的小朋友来说，造句子是学习语言的重要环节，通过造句子，他们可以更好地理解和使用词语。本文将介绍三种最简单的“像”字造句子，帮助大家更好地掌握这个词语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第一个句子：简单直白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个例子是：“这只小猫像一只毛绒玩具。”在这个句子中，我们通过“像”字表达了小猫的外观和毛绒玩具非常相似。这个句子简短而直接，非常适合三年级的小朋友使用。通过这样的句子，小朋友可以清楚地了解“像”字的基本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第二个句子：形象生动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个例子是：“他的笑容像阳光一样温暖。”这个句子不仅表达了笑容的特点，还通过比喻使描述更加生动。通过“像阳光一样”这种形象的比喻，小朋友可以更好地理解“像”字的应用，并学会如何用生动的语言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第三个句子：贴近生活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个例子是：“妈妈的声音像轻柔的音乐。”这个句子通过比较妈妈的声音与音乐的相似之处，帮助小朋友理解声音的柔和程度。这样的句子贴近生活，容易让小朋友感受到语言的美妙，同时也能提高他们用“像”字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三个造句例子分别从简单直白、形象生动和贴近生活这三个方面展示了“像”字的用法。通过这些例子，三年级的小朋友可以更好地掌握如何使用“像”字造句。造句子不仅能帮助我们更准确地表达思想，还能提高语言表达能力。希望大家在学习中能够多加练习，创造出更多有趣的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8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