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611F" w14:textId="77777777" w:rsidR="00BD11F9" w:rsidRDefault="00BD11F9">
      <w:pPr>
        <w:rPr>
          <w:rFonts w:hint="eastAsia"/>
        </w:rPr>
      </w:pPr>
      <w:r>
        <w:rPr>
          <w:rFonts w:hint="eastAsia"/>
        </w:rPr>
        <w:t>xià jiàng：经济周期中的调整</w:t>
      </w:r>
    </w:p>
    <w:p w14:paraId="275C34D6" w14:textId="77777777" w:rsidR="00BD11F9" w:rsidRDefault="00BD11F9">
      <w:pPr>
        <w:rPr>
          <w:rFonts w:hint="eastAsia"/>
        </w:rPr>
      </w:pPr>
      <w:r>
        <w:rPr>
          <w:rFonts w:hint="eastAsia"/>
        </w:rPr>
        <w:t>在经济学领域，"下降"（xià jiàng）指的是经济增长速度的放缓或者实际产出的减少。这一现象是经济周期的一部分，通常伴随着投资和消费支出的降低。当一个经济体经历了长时间的增长后，可能会由于多种因素而进入调整阶段，这可能包括货币政策的变化、外部经济环境的影响或内部结构性问题。这种调整对于长期健康发展来说可能是必要的，因为它可以帮助清理过剩产能，促进资源更有效的配置。</w:t>
      </w:r>
    </w:p>
    <w:p w14:paraId="696D4C54" w14:textId="77777777" w:rsidR="00BD11F9" w:rsidRDefault="00BD11F9">
      <w:pPr>
        <w:rPr>
          <w:rFonts w:hint="eastAsia"/>
        </w:rPr>
      </w:pPr>
    </w:p>
    <w:p w14:paraId="671862E4" w14:textId="77777777" w:rsidR="00BD11F9" w:rsidRDefault="00BD11F9">
      <w:pPr>
        <w:rPr>
          <w:rFonts w:hint="eastAsia"/>
        </w:rPr>
      </w:pPr>
      <w:r>
        <w:rPr>
          <w:rFonts w:hint="eastAsia"/>
        </w:rPr>
        <w:t>xià jiàng：金融市场波动</w:t>
      </w:r>
    </w:p>
    <w:p w14:paraId="0867067A" w14:textId="77777777" w:rsidR="00BD11F9" w:rsidRDefault="00BD11F9">
      <w:pPr>
        <w:rPr>
          <w:rFonts w:hint="eastAsia"/>
        </w:rPr>
      </w:pPr>
      <w:r>
        <w:rPr>
          <w:rFonts w:hint="eastAsia"/>
        </w:rPr>
        <w:t>在金融市场上，“下降”可以指代股价指数、债券收益率或其他资产价格的下跌。市场参与者对经济数据、企业财报以及政策变化的反应常常会导致市场的短期波动。例如，在经济衰退期间，投资者信心减弱，可能导致大规模的资金撤离风险较高的股票市场，转向更为保守的投资工具如国债。这种资本流动不仅影响到直接相关的证券价格，也可能波及整个金融体系的稳定性。监管机构和中央银行会密切关注这些动态，并适时采取措施以维持金融稳定。</w:t>
      </w:r>
    </w:p>
    <w:p w14:paraId="31F77DA9" w14:textId="77777777" w:rsidR="00BD11F9" w:rsidRDefault="00BD11F9">
      <w:pPr>
        <w:rPr>
          <w:rFonts w:hint="eastAsia"/>
        </w:rPr>
      </w:pPr>
    </w:p>
    <w:p w14:paraId="56CC5E05" w14:textId="77777777" w:rsidR="00BD11F9" w:rsidRDefault="00BD11F9">
      <w:pPr>
        <w:rPr>
          <w:rFonts w:hint="eastAsia"/>
        </w:rPr>
      </w:pPr>
      <w:r>
        <w:rPr>
          <w:rFonts w:hint="eastAsia"/>
        </w:rPr>
        <w:t>xià jiàng：气候变化与海平面</w:t>
      </w:r>
    </w:p>
    <w:p w14:paraId="103E3E63" w14:textId="77777777" w:rsidR="00BD11F9" w:rsidRDefault="00BD11F9">
      <w:pPr>
        <w:rPr>
          <w:rFonts w:hint="eastAsia"/>
        </w:rPr>
      </w:pPr>
      <w:r>
        <w:rPr>
          <w:rFonts w:hint="eastAsia"/>
        </w:rPr>
        <w:t>从环境科学的角度来看，“下降”也涉及到一些负面趋势，比如全球变暖导致的冰川融化使海平面上升，而不是下降。然而，在某些情况下，确实存在“下降”的情况，例如地下水位因过度抽取而下降，这对农业灌溉和城市供水构成了威胁。空气污染物浓度在成功实施减排措施之后可能会出现下降，这是环境保护工作取得成效的一个重要标志。因此，“下降”既可能意味着挑战，也可能象征着改善。</w:t>
      </w:r>
    </w:p>
    <w:p w14:paraId="7FC8E2DA" w14:textId="77777777" w:rsidR="00BD11F9" w:rsidRDefault="00BD11F9">
      <w:pPr>
        <w:rPr>
          <w:rFonts w:hint="eastAsia"/>
        </w:rPr>
      </w:pPr>
    </w:p>
    <w:p w14:paraId="011C2916" w14:textId="77777777" w:rsidR="00BD11F9" w:rsidRDefault="00BD11F9">
      <w:pPr>
        <w:rPr>
          <w:rFonts w:hint="eastAsia"/>
        </w:rPr>
      </w:pPr>
      <w:r>
        <w:rPr>
          <w:rFonts w:hint="eastAsia"/>
        </w:rPr>
        <w:t>xià jiàng：健康指标</w:t>
      </w:r>
    </w:p>
    <w:p w14:paraId="6EA593B5" w14:textId="77777777" w:rsidR="00BD11F9" w:rsidRDefault="00BD11F9">
      <w:pPr>
        <w:rPr>
          <w:rFonts w:hint="eastAsia"/>
        </w:rPr>
      </w:pPr>
      <w:r>
        <w:rPr>
          <w:rFonts w:hint="eastAsia"/>
        </w:rPr>
        <w:t>在医疗保健领域，“下降”有时是一个令人担忧的信号，特别是在涉及生命体征或疾病发病率时。例如，血压、血糖水平或胆固醇数值如果持续下降，可能表明患者存在潜在的健康问题，需要进一步诊断和治疗。相反地，当谈及吸烟率、肥胖症发生率等公共卫生问题时，“下降”则往往被视为积极的发展，反映出公共健康干预措施的成功。医疗机构和个人都会关注这些关键指标的变化，以便及时调整生活方式或寻求专业帮助。</w:t>
      </w:r>
    </w:p>
    <w:p w14:paraId="37944A7A" w14:textId="77777777" w:rsidR="00BD11F9" w:rsidRDefault="00BD11F9">
      <w:pPr>
        <w:rPr>
          <w:rFonts w:hint="eastAsia"/>
        </w:rPr>
      </w:pPr>
    </w:p>
    <w:p w14:paraId="6498F771" w14:textId="77777777" w:rsidR="00BD11F9" w:rsidRDefault="00BD11F9">
      <w:pPr>
        <w:rPr>
          <w:rFonts w:hint="eastAsia"/>
        </w:rPr>
      </w:pPr>
      <w:r>
        <w:rPr>
          <w:rFonts w:hint="eastAsia"/>
        </w:rPr>
        <w:t>xià jiàng：社会变迁中的价值观</w:t>
      </w:r>
    </w:p>
    <w:p w14:paraId="27BA4621" w14:textId="77777777" w:rsidR="00BD11F9" w:rsidRDefault="00BD11F9">
      <w:pPr>
        <w:rPr>
          <w:rFonts w:hint="eastAsia"/>
        </w:rPr>
      </w:pPr>
      <w:r>
        <w:rPr>
          <w:rFonts w:hint="eastAsia"/>
        </w:rPr>
        <w:t>“下降”还可以用来描述社会变迁过程中的某些方面，如传统价值观的式微或是公众信任度的降低。在全球化和技术快速发展的背景下，年轻一代的价值观可能与上一代有所不同，传统的家庭结构和社会规范也在发生变化。尽管这种转变不一定完全是负面的，但它确实带来了新的挑战，比如如何在保持文化特色的同时适应现代社会的需求。政府和社会组织需要共同努力，通过教育和宣传来促进积极的社会变革，确保社区成员能够共同应对这些变化。</w:t>
      </w:r>
    </w:p>
    <w:p w14:paraId="05CB4AA8" w14:textId="77777777" w:rsidR="00BD11F9" w:rsidRDefault="00BD11F9">
      <w:pPr>
        <w:rPr>
          <w:rFonts w:hint="eastAsia"/>
        </w:rPr>
      </w:pPr>
    </w:p>
    <w:p w14:paraId="701F7E5C" w14:textId="77777777" w:rsidR="00BD11F9" w:rsidRDefault="00BD1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6F696" w14:textId="62FBC773" w:rsidR="00205A6E" w:rsidRDefault="00205A6E"/>
    <w:sectPr w:rsidR="00205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6E"/>
    <w:rsid w:val="00205A6E"/>
    <w:rsid w:val="009442F6"/>
    <w:rsid w:val="00B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BF767-F847-435F-BFB6-EFDFE27E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