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43B79" w14:textId="77777777" w:rsidR="000408A3" w:rsidRDefault="000408A3">
      <w:pPr>
        <w:rPr>
          <w:rFonts w:hint="eastAsia"/>
        </w:rPr>
      </w:pPr>
    </w:p>
    <w:p w14:paraId="78EC5E05" w14:textId="77777777" w:rsidR="000408A3" w:rsidRDefault="000408A3">
      <w:pPr>
        <w:rPr>
          <w:rFonts w:hint="eastAsia"/>
        </w:rPr>
      </w:pPr>
      <w:r>
        <w:rPr>
          <w:rFonts w:hint="eastAsia"/>
        </w:rPr>
        <w:tab/>
        <w:t>不二法门的拼音：bù èr fǎ mén</w:t>
      </w:r>
    </w:p>
    <w:p w14:paraId="0BE77DD4" w14:textId="77777777" w:rsidR="000408A3" w:rsidRDefault="000408A3">
      <w:pPr>
        <w:rPr>
          <w:rFonts w:hint="eastAsia"/>
        </w:rPr>
      </w:pPr>
    </w:p>
    <w:p w14:paraId="18E4BC25" w14:textId="77777777" w:rsidR="000408A3" w:rsidRDefault="000408A3">
      <w:pPr>
        <w:rPr>
          <w:rFonts w:hint="eastAsia"/>
        </w:rPr>
      </w:pPr>
    </w:p>
    <w:p w14:paraId="551D42E5" w14:textId="77777777" w:rsidR="000408A3" w:rsidRDefault="000408A3">
      <w:pPr>
        <w:rPr>
          <w:rFonts w:hint="eastAsia"/>
        </w:rPr>
      </w:pPr>
      <w:r>
        <w:rPr>
          <w:rFonts w:hint="eastAsia"/>
        </w:rPr>
        <w:tab/>
        <w:t>在汉语的世界里，每个词汇都有其独特的发音和意义，“不二法门”这个成语也不例外。它的拼音是“bù èr fǎ mén”，这四个字背后蕴含着深厚的哲学思想与宗教内涵。不二法门源自佛教用语，意指直接通往真理的道路，即最究竟、最直接了当的方法或途径，没有其他替代选项。它强调的是事物的本质及其不可分割的整体性。</w:t>
      </w:r>
    </w:p>
    <w:p w14:paraId="288A46F7" w14:textId="77777777" w:rsidR="000408A3" w:rsidRDefault="000408A3">
      <w:pPr>
        <w:rPr>
          <w:rFonts w:hint="eastAsia"/>
        </w:rPr>
      </w:pPr>
    </w:p>
    <w:p w14:paraId="066F9BAC" w14:textId="77777777" w:rsidR="000408A3" w:rsidRDefault="000408A3">
      <w:pPr>
        <w:rPr>
          <w:rFonts w:hint="eastAsia"/>
        </w:rPr>
      </w:pPr>
    </w:p>
    <w:p w14:paraId="47AFA5D7" w14:textId="77777777" w:rsidR="000408A3" w:rsidRDefault="000408A3">
      <w:pPr>
        <w:rPr>
          <w:rFonts w:hint="eastAsia"/>
        </w:rPr>
      </w:pPr>
    </w:p>
    <w:p w14:paraId="3A181A60" w14:textId="77777777" w:rsidR="000408A3" w:rsidRDefault="000408A3">
      <w:pPr>
        <w:rPr>
          <w:rFonts w:hint="eastAsia"/>
        </w:rPr>
      </w:pPr>
      <w:r>
        <w:rPr>
          <w:rFonts w:hint="eastAsia"/>
        </w:rPr>
        <w:tab/>
        <w:t>溯源：从古印度到中国的传播</w:t>
      </w:r>
    </w:p>
    <w:p w14:paraId="4E2767BD" w14:textId="77777777" w:rsidR="000408A3" w:rsidRDefault="000408A3">
      <w:pPr>
        <w:rPr>
          <w:rFonts w:hint="eastAsia"/>
        </w:rPr>
      </w:pPr>
    </w:p>
    <w:p w14:paraId="60BAB0A3" w14:textId="77777777" w:rsidR="000408A3" w:rsidRDefault="000408A3">
      <w:pPr>
        <w:rPr>
          <w:rFonts w:hint="eastAsia"/>
        </w:rPr>
      </w:pPr>
    </w:p>
    <w:p w14:paraId="2DABD719" w14:textId="77777777" w:rsidR="000408A3" w:rsidRDefault="000408A3">
      <w:pPr>
        <w:rPr>
          <w:rFonts w:hint="eastAsia"/>
        </w:rPr>
      </w:pPr>
      <w:r>
        <w:rPr>
          <w:rFonts w:hint="eastAsia"/>
        </w:rPr>
        <w:tab/>
        <w:t>追溯历史长河，“不二法门”的概念最早出现在古印度的佛教文献中，如《维摩诘经》所记载。这部经典讲述了佛陀时代一位名叫维摩诘的大居士，通过疾病示现，与文殊师利菩萨展开了一场关于佛法真谛的对话。在这场对话中，维摩诘以沉默的方式表达了一切言语都无法完全描述的最高真理，这便是对“不二法门”的一种诠释。随着佛教东传至中国，这一理念逐渐被汉文化吸收，并融入到了儒家、道家等本土思想体系之中。</w:t>
      </w:r>
    </w:p>
    <w:p w14:paraId="049D0DE4" w14:textId="77777777" w:rsidR="000408A3" w:rsidRDefault="000408A3">
      <w:pPr>
        <w:rPr>
          <w:rFonts w:hint="eastAsia"/>
        </w:rPr>
      </w:pPr>
    </w:p>
    <w:p w14:paraId="3565B839" w14:textId="77777777" w:rsidR="000408A3" w:rsidRDefault="000408A3">
      <w:pPr>
        <w:rPr>
          <w:rFonts w:hint="eastAsia"/>
        </w:rPr>
      </w:pPr>
    </w:p>
    <w:p w14:paraId="6C88B7A0" w14:textId="77777777" w:rsidR="000408A3" w:rsidRDefault="000408A3">
      <w:pPr>
        <w:rPr>
          <w:rFonts w:hint="eastAsia"/>
        </w:rPr>
      </w:pPr>
    </w:p>
    <w:p w14:paraId="1FB2FBC2" w14:textId="77777777" w:rsidR="000408A3" w:rsidRDefault="000408A3">
      <w:pPr>
        <w:rPr>
          <w:rFonts w:hint="eastAsia"/>
        </w:rPr>
      </w:pPr>
      <w:r>
        <w:rPr>
          <w:rFonts w:hint="eastAsia"/>
        </w:rPr>
        <w:tab/>
        <w:t>哲学意义：超越对立的思考方式</w:t>
      </w:r>
    </w:p>
    <w:p w14:paraId="7863A6F5" w14:textId="77777777" w:rsidR="000408A3" w:rsidRDefault="000408A3">
      <w:pPr>
        <w:rPr>
          <w:rFonts w:hint="eastAsia"/>
        </w:rPr>
      </w:pPr>
    </w:p>
    <w:p w14:paraId="4C5F135A" w14:textId="77777777" w:rsidR="000408A3" w:rsidRDefault="000408A3">
      <w:pPr>
        <w:rPr>
          <w:rFonts w:hint="eastAsia"/>
        </w:rPr>
      </w:pPr>
    </w:p>
    <w:p w14:paraId="793D7360" w14:textId="77777777" w:rsidR="000408A3" w:rsidRDefault="000408A3">
      <w:pPr>
        <w:rPr>
          <w:rFonts w:hint="eastAsia"/>
        </w:rPr>
      </w:pPr>
      <w:r>
        <w:rPr>
          <w:rFonts w:hint="eastAsia"/>
        </w:rPr>
        <w:tab/>
        <w:t>在哲学层面上，“不二法门”倡导了一种超越二元对立（如善恶、美丑、有无）的思维方式。它提醒我们，在面对复杂多变的世界时，不应仅仅局限于表面的现象差异，而应该尝试去理解隐藏在这些表象之后更为深层的一致性和统一性。例如，在处理人际关系时，如果能够放下自我中心的观点，站在对方的角度思考问题，就更容易找到共识，促进和谐相处。这种非二元性的思考模式有助于打破固有的思维定式，开拓新的视野。</w:t>
      </w:r>
    </w:p>
    <w:p w14:paraId="5D0C9EC7" w14:textId="77777777" w:rsidR="000408A3" w:rsidRDefault="000408A3">
      <w:pPr>
        <w:rPr>
          <w:rFonts w:hint="eastAsia"/>
        </w:rPr>
      </w:pPr>
    </w:p>
    <w:p w14:paraId="12FB7942" w14:textId="77777777" w:rsidR="000408A3" w:rsidRDefault="000408A3">
      <w:pPr>
        <w:rPr>
          <w:rFonts w:hint="eastAsia"/>
        </w:rPr>
      </w:pPr>
    </w:p>
    <w:p w14:paraId="2217003D" w14:textId="77777777" w:rsidR="000408A3" w:rsidRDefault="000408A3">
      <w:pPr>
        <w:rPr>
          <w:rFonts w:hint="eastAsia"/>
        </w:rPr>
      </w:pPr>
    </w:p>
    <w:p w14:paraId="72ADD01D" w14:textId="77777777" w:rsidR="000408A3" w:rsidRDefault="000408A3">
      <w:pPr>
        <w:rPr>
          <w:rFonts w:hint="eastAsia"/>
        </w:rPr>
      </w:pPr>
      <w:r>
        <w:rPr>
          <w:rFonts w:hint="eastAsia"/>
        </w:rPr>
        <w:tab/>
        <w:t>实践指导：日常生活中的应用</w:t>
      </w:r>
    </w:p>
    <w:p w14:paraId="0C7AFB48" w14:textId="77777777" w:rsidR="000408A3" w:rsidRDefault="000408A3">
      <w:pPr>
        <w:rPr>
          <w:rFonts w:hint="eastAsia"/>
        </w:rPr>
      </w:pPr>
    </w:p>
    <w:p w14:paraId="4BFFB5B0" w14:textId="77777777" w:rsidR="000408A3" w:rsidRDefault="000408A3">
      <w:pPr>
        <w:rPr>
          <w:rFonts w:hint="eastAsia"/>
        </w:rPr>
      </w:pPr>
    </w:p>
    <w:p w14:paraId="23D4DAA3" w14:textId="77777777" w:rsidR="000408A3" w:rsidRDefault="000408A3">
      <w:pPr>
        <w:rPr>
          <w:rFonts w:hint="eastAsia"/>
        </w:rPr>
      </w:pPr>
      <w:r>
        <w:rPr>
          <w:rFonts w:hint="eastAsia"/>
        </w:rPr>
        <w:tab/>
        <w:t>将“不二法门”的理念应用于日常生活中，可以帮助人们更好地应对挑战，解决问题。当我们遇到困难时，不妨暂停片刻，静下心来思考是否存在更根本的原因或者解决办法。比如，在工作中遇到瓶颈期，不要急于寻找外部因素作为借口，而是要深入分析自身能力是否还有提升空间，是否有更好的工作方法可以采用。在人际交往方面，保持开放包容的态度，尊重他人的观点和选择，也能让我们更加接近真正的沟通与理解。“不二法门”不仅是一种理论上的探讨，更是指引我们走向内心平和与智慧生活的指南针。</w:t>
      </w:r>
    </w:p>
    <w:p w14:paraId="6A2CC2AC" w14:textId="77777777" w:rsidR="000408A3" w:rsidRDefault="000408A3">
      <w:pPr>
        <w:rPr>
          <w:rFonts w:hint="eastAsia"/>
        </w:rPr>
      </w:pPr>
    </w:p>
    <w:p w14:paraId="5FF3F220" w14:textId="77777777" w:rsidR="000408A3" w:rsidRDefault="000408A3">
      <w:pPr>
        <w:rPr>
          <w:rFonts w:hint="eastAsia"/>
        </w:rPr>
      </w:pPr>
    </w:p>
    <w:p w14:paraId="0F9FBE3B" w14:textId="77777777" w:rsidR="000408A3" w:rsidRDefault="000408A3">
      <w:pPr>
        <w:rPr>
          <w:rFonts w:hint="eastAsia"/>
        </w:rPr>
      </w:pPr>
    </w:p>
    <w:p w14:paraId="1A310C52" w14:textId="77777777" w:rsidR="000408A3" w:rsidRDefault="000408A3">
      <w:pPr>
        <w:rPr>
          <w:rFonts w:hint="eastAsia"/>
        </w:rPr>
      </w:pPr>
      <w:r>
        <w:rPr>
          <w:rFonts w:hint="eastAsia"/>
        </w:rPr>
        <w:tab/>
        <w:t>最后的总结：追寻真理之路</w:t>
      </w:r>
    </w:p>
    <w:p w14:paraId="630BD7E4" w14:textId="77777777" w:rsidR="000408A3" w:rsidRDefault="000408A3">
      <w:pPr>
        <w:rPr>
          <w:rFonts w:hint="eastAsia"/>
        </w:rPr>
      </w:pPr>
    </w:p>
    <w:p w14:paraId="6340D91E" w14:textId="77777777" w:rsidR="000408A3" w:rsidRDefault="000408A3">
      <w:pPr>
        <w:rPr>
          <w:rFonts w:hint="eastAsia"/>
        </w:rPr>
      </w:pPr>
    </w:p>
    <w:p w14:paraId="38A57D55" w14:textId="77777777" w:rsidR="000408A3" w:rsidRDefault="000408A3">
      <w:pPr>
        <w:rPr>
          <w:rFonts w:hint="eastAsia"/>
        </w:rPr>
      </w:pPr>
      <w:r>
        <w:rPr>
          <w:rFonts w:hint="eastAsia"/>
        </w:rPr>
        <w:tab/>
        <w:t>“不二法门”不仅仅是一个简单的成语，它承载着深厚的文化底蕴与哲学思考。无论是对于个人成长还是社会进步而言，理解和践行这一理念都有着重要的意义。在这个瞬息万变的时代背景下，愿每个人都能成为自己生命旅程中的探索者，在追寻真理的路上不断前行，最终抵达那片属于内心的宁静之地。</w:t>
      </w:r>
    </w:p>
    <w:p w14:paraId="29DEC84B" w14:textId="77777777" w:rsidR="000408A3" w:rsidRDefault="000408A3">
      <w:pPr>
        <w:rPr>
          <w:rFonts w:hint="eastAsia"/>
        </w:rPr>
      </w:pPr>
    </w:p>
    <w:p w14:paraId="15B118FB" w14:textId="77777777" w:rsidR="000408A3" w:rsidRDefault="000408A3">
      <w:pPr>
        <w:rPr>
          <w:rFonts w:hint="eastAsia"/>
        </w:rPr>
      </w:pPr>
    </w:p>
    <w:p w14:paraId="5E0A0049" w14:textId="77777777" w:rsidR="000408A3" w:rsidRDefault="000408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056BC9" w14:textId="241F40E9" w:rsidR="00C04DE6" w:rsidRDefault="00C04DE6"/>
    <w:sectPr w:rsidR="00C04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E6"/>
    <w:rsid w:val="000408A3"/>
    <w:rsid w:val="005B05E0"/>
    <w:rsid w:val="00C0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37547-771C-41A4-A7EE-597728E9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