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两个像造句再写出自己的感受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造句是巩固语法知识和提升语言表达能力的有效方法。通过不同的造句练习，我们可以更好地理解词汇的使用，同时也能提高自己的语言运用水平。今天，我们将通过两个“像”字的造句示例，并探讨它们带来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像天空一样辽阔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句子是：“她的眼睛像天空一样辽阔。”这里，“像”字用来比喻她的眼睛宽广、深邃，给人一种无尽的感觉。这个句子通过将眼睛与天空进行比较，突出了眼睛的深度和神秘感。它不仅增加了语言的表现力，也让我们感受到比喻的魅力，使得描述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像一只悠闲的猫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句子是：“他坐在沙发上，像一只悠闲的猫。”在这个句子中，“像”字用来形容他放松的姿态与猫的悠闲状态相似。通过这种比喻，句子传达了他轻松自在的心情，同时也展示了他的生活态度。这种用法使得描写更加形象生动，使读者能够直观感受到人物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两个“像”字的造句示例，我们可以感受到比喻在语言中的重要作用。比喻不仅能够丰富我们的表达，还能增强语言的表现力，使得描述更具画面感。第一个句子让我们体验到了比喻带来的深度和神秘感，而第二个句子则让我们感受到了一种轻松和惬意的气氛。这些感受都来源于“像”字的巧妙运用，它使得描述不再平淡，而是充满了生动的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2024-10-11T00:16:51Z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