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中年少女最美的句子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每个阶段都有其独特的魅力与挑战。中年，常被视为一个转折点，然而它也是一个绽放自我、迎接新机遇的黄金时期。正如一位中年女性所说：“我终究成为了我自己。”这句简单却深刻的话，揭示了中年女性的智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年，许多人开始真正地认识自我，理解自己的需求与渴望。这一阶段的女性，经历了生活的风雨，她们开始拥抱自己的缺陷和优点。正是这种自我认知的觉醒，让她们更加坚定、从容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并不意味着梦想的结束，而是新的起点。许多女性在这个阶段选择重新追逐自己的梦想，无论是职业发展还是个人爱好。她们用行动告诉我们：“年龄不是问题，勇气才是。”这种勇气让她们在实现自我价值的道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中年女性在处理人际关系上变得更加成熟。她们学会了珍惜真正的朋友，明白了人际关系的深度与质量比数量更为重要。这种智慧的积累，让她们在生活中更加从容，能够以更宽广的视角去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生活的波折与磨砺，中年女性往往能找到内心的宁静。她们不再被外界的评价左右，开始享受简单的生活。这样的内心平和，让她们散发出独特的魅力，仿佛岁月在她们身上留下的不是皱纹，而是智慧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最后的总结：拥抱中年的美丽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少女的美丽在于她们的自信、智慧与勇气。正如那句最美的句子所述，中年是一个令人期待的阶段。在这个阶段，她们不仅仅是在追求外表的美，更在于对生活的热爱与对自我的接受。拥抱中年的美丽，意味着拥抱生活的每一个瞬间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