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C10C" w14:textId="77777777" w:rsidR="00672532" w:rsidRDefault="00672532">
      <w:pPr>
        <w:rPr>
          <w:rFonts w:hint="eastAsia"/>
        </w:rPr>
      </w:pPr>
      <w:r>
        <w:rPr>
          <w:rFonts w:hint="eastAsia"/>
        </w:rPr>
        <w:t>WULAIGE HE DE PINYIN DA XIE ZENME XIE</w:t>
      </w:r>
    </w:p>
    <w:p w14:paraId="7D8904D9" w14:textId="77777777" w:rsidR="00672532" w:rsidRDefault="00672532">
      <w:pPr>
        <w:rPr>
          <w:rFonts w:hint="eastAsia"/>
        </w:rPr>
      </w:pPr>
      <w:r>
        <w:rPr>
          <w:rFonts w:hint="eastAsia"/>
        </w:rPr>
        <w:t>乌拉盖河，位于中国内蒙古自治区的东北部，是西辽河上游的重要支流之一。其拼音大写写作“WULAIGE HE”。这条河流不仅承载着丰富的自然景观，也是当地牧民生活与文化的重要组成部分。接下来，我们将深入了解乌拉盖河的历史、地理以及它在生态和经济方面的重要性。</w:t>
      </w:r>
    </w:p>
    <w:p w14:paraId="70F1BF2F" w14:textId="77777777" w:rsidR="00672532" w:rsidRDefault="00672532">
      <w:pPr>
        <w:rPr>
          <w:rFonts w:hint="eastAsia"/>
        </w:rPr>
      </w:pPr>
    </w:p>
    <w:p w14:paraId="11862621" w14:textId="77777777" w:rsidR="00672532" w:rsidRDefault="00672532">
      <w:pPr>
        <w:rPr>
          <w:rFonts w:hint="eastAsia"/>
        </w:rPr>
      </w:pPr>
      <w:r>
        <w:rPr>
          <w:rFonts w:hint="eastAsia"/>
        </w:rPr>
        <w:t>历史渊源</w:t>
      </w:r>
    </w:p>
    <w:p w14:paraId="2279116D" w14:textId="77777777" w:rsidR="00672532" w:rsidRDefault="00672532">
      <w:pPr>
        <w:rPr>
          <w:rFonts w:hint="eastAsia"/>
        </w:rPr>
      </w:pPr>
      <w:r>
        <w:rPr>
          <w:rFonts w:hint="eastAsia"/>
        </w:rPr>
        <w:t>乌拉盖河流域有着悠久的历史，自古以来就是蒙古族等游牧民族的栖息地。在这片广袤的土地上，草原文明与中原文化的交流碰撞孕育了独特的民族文化。古代的乌拉盖河，以其丰沛的水资源滋养了周边的草原，为马群和牛羊提供了理想的放牧场所。随着岁月的流转，乌拉盖河见证了无数的变迁，从早期的部落纷争到后来的和平共处，河流始终是这片土地的生命线。</w:t>
      </w:r>
    </w:p>
    <w:p w14:paraId="68C92353" w14:textId="77777777" w:rsidR="00672532" w:rsidRDefault="00672532">
      <w:pPr>
        <w:rPr>
          <w:rFonts w:hint="eastAsia"/>
        </w:rPr>
      </w:pPr>
    </w:p>
    <w:p w14:paraId="1C065C5F" w14:textId="77777777" w:rsidR="00672532" w:rsidRDefault="00672532">
      <w:pPr>
        <w:rPr>
          <w:rFonts w:hint="eastAsia"/>
        </w:rPr>
      </w:pPr>
      <w:r>
        <w:rPr>
          <w:rFonts w:hint="eastAsia"/>
        </w:rPr>
        <w:t>地理位置与环境</w:t>
      </w:r>
    </w:p>
    <w:p w14:paraId="6B6CEC95" w14:textId="77777777" w:rsidR="00672532" w:rsidRDefault="00672532">
      <w:pPr>
        <w:rPr>
          <w:rFonts w:hint="eastAsia"/>
        </w:rPr>
      </w:pPr>
      <w:r>
        <w:rPr>
          <w:rFonts w:hint="eastAsia"/>
        </w:rPr>
        <w:t>乌拉盖河起源于大兴安岭山脉的西南麓，流经锡林郭勒盟的乌拉盖管理区，并最终汇入西辽河。该流域属于温带大陆性气候，四季分明，夏季温暖湿润，冬季寒冷干燥。乌拉盖河流域的生态环境独特，拥有大面积的湿地、草原和森林。这些自然生态系统为众多野生动植物提供了栖息地，其中包括一些珍稀物种，如丹顶鹤和野骆驼。这里也是候鸟迁徙的重要通道，每年吸引大量鸟类在此停留。</w:t>
      </w:r>
    </w:p>
    <w:p w14:paraId="0A485427" w14:textId="77777777" w:rsidR="00672532" w:rsidRDefault="00672532">
      <w:pPr>
        <w:rPr>
          <w:rFonts w:hint="eastAsia"/>
        </w:rPr>
      </w:pPr>
    </w:p>
    <w:p w14:paraId="55E7A366" w14:textId="77777777" w:rsidR="00672532" w:rsidRDefault="00672532">
      <w:pPr>
        <w:rPr>
          <w:rFonts w:hint="eastAsia"/>
        </w:rPr>
      </w:pPr>
      <w:r>
        <w:rPr>
          <w:rFonts w:hint="eastAsia"/>
        </w:rPr>
        <w:t>生态意义</w:t>
      </w:r>
    </w:p>
    <w:p w14:paraId="3472DA52" w14:textId="77777777" w:rsidR="00672532" w:rsidRDefault="00672532">
      <w:pPr>
        <w:rPr>
          <w:rFonts w:hint="eastAsia"/>
        </w:rPr>
      </w:pPr>
      <w:r>
        <w:rPr>
          <w:rFonts w:hint="eastAsia"/>
        </w:rPr>
        <w:t>作为西辽河上游的关键水源，乌拉盖河对维持整个流域的生态平衡起着至关重要的作用。它的存在保证了下游地区的农业灌溉、工业用水和居民饮用水的安全。乌拉盖河及其周边的湿地系统能够有效调节洪水，减少旱涝灾害的发生频率。近年来，随着环境保护意识的增强，政府和社会各界加大了对乌拉盖河流域的保护力度，通过实施一系列生态保护项目，努力维护这一珍贵的自然资源。</w:t>
      </w:r>
    </w:p>
    <w:p w14:paraId="4DC2F138" w14:textId="77777777" w:rsidR="00672532" w:rsidRDefault="00672532">
      <w:pPr>
        <w:rPr>
          <w:rFonts w:hint="eastAsia"/>
        </w:rPr>
      </w:pPr>
    </w:p>
    <w:p w14:paraId="642662C9" w14:textId="77777777" w:rsidR="00672532" w:rsidRDefault="00672532">
      <w:pPr>
        <w:rPr>
          <w:rFonts w:hint="eastAsia"/>
        </w:rPr>
      </w:pPr>
      <w:r>
        <w:rPr>
          <w:rFonts w:hint="eastAsia"/>
        </w:rPr>
        <w:t>经济发展</w:t>
      </w:r>
    </w:p>
    <w:p w14:paraId="01C8774A" w14:textId="77777777" w:rsidR="00672532" w:rsidRDefault="00672532">
      <w:pPr>
        <w:rPr>
          <w:rFonts w:hint="eastAsia"/>
        </w:rPr>
      </w:pPr>
      <w:r>
        <w:rPr>
          <w:rFonts w:hint="eastAsia"/>
        </w:rPr>
        <w:t>乌拉盖河对于当地经济的发展同样具有不可替代的作用。依托于丰富的水资源，沿岸地区发展起了畜牧业、渔业和旅游业等多种产业。特别是旅游业，凭借乌拉盖河畔壮丽的自然风光和浓郁的民族风情，吸引了来自国内外的大批游客。这不仅促进了地方经济的增长，也为传承和弘扬蒙古族文化提供了良好的平台。然而，在开发旅游资源的如何平衡经济发展与环境保护之间的关系，成为了摆在人们面前的一道难题。</w:t>
      </w:r>
    </w:p>
    <w:p w14:paraId="29D8EDA6" w14:textId="77777777" w:rsidR="00672532" w:rsidRDefault="00672532">
      <w:pPr>
        <w:rPr>
          <w:rFonts w:hint="eastAsia"/>
        </w:rPr>
      </w:pPr>
    </w:p>
    <w:p w14:paraId="65F8BE41" w14:textId="77777777" w:rsidR="00672532" w:rsidRDefault="00672532">
      <w:pPr>
        <w:rPr>
          <w:rFonts w:hint="eastAsia"/>
        </w:rPr>
      </w:pPr>
      <w:r>
        <w:rPr>
          <w:rFonts w:hint="eastAsia"/>
        </w:rPr>
        <w:t>结语</w:t>
      </w:r>
    </w:p>
    <w:p w14:paraId="61DAAE74" w14:textId="77777777" w:rsidR="00672532" w:rsidRDefault="00672532">
      <w:pPr>
        <w:rPr>
          <w:rFonts w:hint="eastAsia"/>
        </w:rPr>
      </w:pPr>
      <w:r>
        <w:rPr>
          <w:rFonts w:hint="eastAsia"/>
        </w:rPr>
        <w:t>乌拉盖河不仅是内蒙古东北部的一条重要河流，更是一条连接历史与未来、自然与人文的纽带。“WULAIGE HE”的拼音大写形式简单而直接，但它所代表的意义却深远而丰富。面对新时代的发展机遇与挑战，我们期待乌拉盖河能够继续流淌出更多的精彩故事，为子孙后代留下一片美丽的绿色家园。</w:t>
      </w:r>
    </w:p>
    <w:p w14:paraId="100C22D3" w14:textId="77777777" w:rsidR="00672532" w:rsidRDefault="00672532">
      <w:pPr>
        <w:rPr>
          <w:rFonts w:hint="eastAsia"/>
        </w:rPr>
      </w:pPr>
    </w:p>
    <w:p w14:paraId="7E81B6EB" w14:textId="77777777" w:rsidR="00672532" w:rsidRDefault="00672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659FE" w14:textId="3CA0C3BB" w:rsidR="002C0CC2" w:rsidRDefault="002C0CC2"/>
    <w:sectPr w:rsidR="002C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C2"/>
    <w:rsid w:val="002C0CC2"/>
    <w:rsid w:val="0067253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4F7C8-E208-495E-BD3B-863B6537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