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347D" w14:textId="77777777" w:rsidR="003C18B3" w:rsidRDefault="003C18B3">
      <w:pPr>
        <w:rPr>
          <w:rFonts w:hint="eastAsia"/>
        </w:rPr>
      </w:pPr>
      <w:r>
        <w:rPr>
          <w:rFonts w:hint="eastAsia"/>
        </w:rPr>
        <w:t>人名用的拼音怎么写</w:t>
      </w:r>
    </w:p>
    <w:p w14:paraId="4BECC5AA" w14:textId="77777777" w:rsidR="003C18B3" w:rsidRDefault="003C18B3">
      <w:pPr>
        <w:rPr>
          <w:rFonts w:hint="eastAsia"/>
        </w:rPr>
      </w:pPr>
      <w:r>
        <w:rPr>
          <w:rFonts w:hint="eastAsia"/>
        </w:rPr>
        <w:t>在中文环境中，拼音是汉语的拉丁字母音译系统，它不仅用于教育领域帮助人们学习汉字发音，而且在国际交流中也扮演着重要角色。对于人名而言，正确的拼音书写不仅是对个人身份的一种尊重，也是跨文化交流时避免误解的重要手段。</w:t>
      </w:r>
    </w:p>
    <w:p w14:paraId="0F3AC1ED" w14:textId="77777777" w:rsidR="003C18B3" w:rsidRDefault="003C18B3">
      <w:pPr>
        <w:rPr>
          <w:rFonts w:hint="eastAsia"/>
        </w:rPr>
      </w:pPr>
    </w:p>
    <w:p w14:paraId="7BD935C1" w14:textId="77777777" w:rsidR="003C18B3" w:rsidRDefault="003C18B3">
      <w:pPr>
        <w:rPr>
          <w:rFonts w:hint="eastAsia"/>
        </w:rPr>
      </w:pPr>
      <w:r>
        <w:rPr>
          <w:rFonts w:hint="eastAsia"/>
        </w:rPr>
        <w:t>遵循标准规范</w:t>
      </w:r>
    </w:p>
    <w:p w14:paraId="09111FC2" w14:textId="77777777" w:rsidR="003C18B3" w:rsidRDefault="003C18B3">
      <w:pPr>
        <w:rPr>
          <w:rFonts w:hint="eastAsia"/>
        </w:rPr>
      </w:pPr>
      <w:r>
        <w:rPr>
          <w:rFonts w:hint="eastAsia"/>
        </w:rPr>
        <w:t>为了确保人名拼音书写的准确性，中国国家语言文字工作委员会（简称“国家语委”）制定了一系列规范。按照这些规范，姓氏和名字应该分开拼写，姓在前名在后，两者之间以空格隔开。例如，“李华”的正确拼音形式为 “Li Hua”。每个汉字的拼音应根据《现代汉语词典》等权威工具书中提供的标准音节来确定。多音字应当根据具体含义选择正确的声调符号，但通常在人名拼音中不标示声调，除非特别需要区分。</w:t>
      </w:r>
    </w:p>
    <w:p w14:paraId="116039C3" w14:textId="77777777" w:rsidR="003C18B3" w:rsidRDefault="003C18B3">
      <w:pPr>
        <w:rPr>
          <w:rFonts w:hint="eastAsia"/>
        </w:rPr>
      </w:pPr>
    </w:p>
    <w:p w14:paraId="6961E20F" w14:textId="77777777" w:rsidR="003C18B3" w:rsidRDefault="003C18B3">
      <w:pPr>
        <w:rPr>
          <w:rFonts w:hint="eastAsia"/>
        </w:rPr>
      </w:pPr>
      <w:r>
        <w:rPr>
          <w:rFonts w:hint="eastAsia"/>
        </w:rPr>
        <w:t>特殊字符处理</w:t>
      </w:r>
    </w:p>
    <w:p w14:paraId="50D58353" w14:textId="77777777" w:rsidR="003C18B3" w:rsidRDefault="003C18B3">
      <w:pPr>
        <w:rPr>
          <w:rFonts w:hint="eastAsia"/>
        </w:rPr>
      </w:pPr>
      <w:r>
        <w:rPr>
          <w:rFonts w:hint="eastAsia"/>
        </w:rPr>
        <w:t>当遇到带有儿化音或轻声音节的名字时，如“小明”，其拼音写作 “Xiao Ming”。儿化音通常不会在拼音中直接体现，而是通过上下文理解。至于“王二小”这样的名字，其中“二”虽然是数字，但在作为名字的一部分时也会被转换成对应的拼音“Er”，即“Wang Er Xiao”。对于复姓或双字姓，则连写，如“欧阳锋”应写作 “Ouyang Feng”。</w:t>
      </w:r>
    </w:p>
    <w:p w14:paraId="0C033165" w14:textId="77777777" w:rsidR="003C18B3" w:rsidRDefault="003C18B3">
      <w:pPr>
        <w:rPr>
          <w:rFonts w:hint="eastAsia"/>
        </w:rPr>
      </w:pPr>
    </w:p>
    <w:p w14:paraId="70012A83" w14:textId="77777777" w:rsidR="003C18B3" w:rsidRDefault="003C18B3">
      <w:pPr>
        <w:rPr>
          <w:rFonts w:hint="eastAsia"/>
        </w:rPr>
      </w:pPr>
      <w:r>
        <w:rPr>
          <w:rFonts w:hint="eastAsia"/>
        </w:rPr>
        <w:t>姓氏与名字的排序</w:t>
      </w:r>
    </w:p>
    <w:p w14:paraId="45B354C4" w14:textId="77777777" w:rsidR="003C18B3" w:rsidRDefault="003C18B3">
      <w:pPr>
        <w:rPr>
          <w:rFonts w:hint="eastAsia"/>
        </w:rPr>
      </w:pPr>
      <w:r>
        <w:rPr>
          <w:rFonts w:hint="eastAsia"/>
        </w:rPr>
        <w:t>在正式文件、学术论文引用以及国际场合下，中国人名的拼音书写往往采用“姓前名后”的顺序，这符合中国传统文化习惯，并且有助于他人了解该姓名的结构。然而，在非正式交流或者西方出版物中，有时会看到名字出现在前面的情况，比如某些名片上可能会印有 “Hua Li” 的格式。这种变化主要是为了适应不同文化背景下的阅读习惯。</w:t>
      </w:r>
    </w:p>
    <w:p w14:paraId="09C01442" w14:textId="77777777" w:rsidR="003C18B3" w:rsidRDefault="003C18B3">
      <w:pPr>
        <w:rPr>
          <w:rFonts w:hint="eastAsia"/>
        </w:rPr>
      </w:pPr>
    </w:p>
    <w:p w14:paraId="2D739848" w14:textId="77777777" w:rsidR="003C18B3" w:rsidRDefault="003C18B3">
      <w:pPr>
        <w:rPr>
          <w:rFonts w:hint="eastAsia"/>
        </w:rPr>
      </w:pPr>
      <w:r>
        <w:rPr>
          <w:rFonts w:hint="eastAsia"/>
        </w:rPr>
        <w:t>国际化考量</w:t>
      </w:r>
    </w:p>
    <w:p w14:paraId="3E6C7D26" w14:textId="77777777" w:rsidR="003C18B3" w:rsidRDefault="003C18B3">
      <w:pPr>
        <w:rPr>
          <w:rFonts w:hint="eastAsia"/>
        </w:rPr>
      </w:pPr>
      <w:r>
        <w:rPr>
          <w:rFonts w:hint="eastAsia"/>
        </w:rPr>
        <w:t>随着全球化进程加快，越来越多的中国人走出国门参与国际事务。因此，在对外交往中正确使用拼音显得尤为重要。一方面，这有助于外国人准确念出中国人的名字；另一方面，也能让中国人的名字在全球范围内得到一致的认可和尊重。对于海外华人及其后代来说，掌握正确的拼音书写方式也有助于他们保持与祖籍国文化的联系。</w:t>
      </w:r>
    </w:p>
    <w:p w14:paraId="0ED31CF0" w14:textId="77777777" w:rsidR="003C18B3" w:rsidRDefault="003C18B3">
      <w:pPr>
        <w:rPr>
          <w:rFonts w:hint="eastAsia"/>
        </w:rPr>
      </w:pPr>
    </w:p>
    <w:p w14:paraId="18CAA5F1" w14:textId="77777777" w:rsidR="003C18B3" w:rsidRDefault="003C18B3">
      <w:pPr>
        <w:rPr>
          <w:rFonts w:hint="eastAsia"/>
        </w:rPr>
      </w:pPr>
      <w:r>
        <w:rPr>
          <w:rFonts w:hint="eastAsia"/>
        </w:rPr>
        <w:t>最后的总结</w:t>
      </w:r>
    </w:p>
    <w:p w14:paraId="693DB265" w14:textId="77777777" w:rsidR="003C18B3" w:rsidRDefault="003C18B3">
      <w:pPr>
        <w:rPr>
          <w:rFonts w:hint="eastAsia"/>
        </w:rPr>
      </w:pPr>
      <w:r>
        <w:rPr>
          <w:rFonts w:hint="eastAsia"/>
        </w:rPr>
        <w:t>人名用的拼音书写虽然看似简单，但实际上涉及到诸多细节问题。从遵守国家标准到考虑国际交流的实际需求，每一个环节都值得我们认真对待。正确地书写人名拼音不仅是个人修养的体现，也是促进中外文化交流的有效途径之一。希望每个人都能重视起这一点，共同推动汉语拼音在世界范围内的规范化应用。</w:t>
      </w:r>
    </w:p>
    <w:p w14:paraId="187196DD" w14:textId="77777777" w:rsidR="003C18B3" w:rsidRDefault="003C18B3">
      <w:pPr>
        <w:rPr>
          <w:rFonts w:hint="eastAsia"/>
        </w:rPr>
      </w:pPr>
    </w:p>
    <w:p w14:paraId="41A75C25" w14:textId="77777777" w:rsidR="003C18B3" w:rsidRDefault="003C1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725A7" w14:textId="58B56317" w:rsidR="00A22947" w:rsidRDefault="00A22947"/>
    <w:sectPr w:rsidR="00A2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47"/>
    <w:rsid w:val="003C18B3"/>
    <w:rsid w:val="00866415"/>
    <w:rsid w:val="00A2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E2E65-E69E-4511-855B-C602A3D2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