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追求的旅程。我们常常被告诫要设立明确的目标，并为之努力奋斗。一个明确的目标可以指引我们的方向，帮助我们克服挑战。正如乔布斯所说：“你不能仅仅依赖于别人的愿景，要为自己设定目标并为之全力以赴。”设立一个清晰的目标，能够让我们在面对困难时保持动力，从而最终实现人生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一帆风顺，挑战和困难是不可避免的。勇敢面对这些挑战是成功的关键。正如爱迪生所说：“我没有失败，只是找到了一万种不起作用的方法。”这句话提醒我们，不论遇到什么样的困难，都要以积极的态度去面对，不断尝试，直到找到解决问题的办法。真正的成功往往来自于不断的坚持和不屈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。我们常常在追求未来的成功时忽视了当下的生活。史蒂夫·乔布斯曾说：“记住你即将死去，这样你才能真正地去生活。”这句话告诉我们要珍惜每一刻，充分利用时间去做自己真正热爱的事情。只有在享受当下的生活中，我们才能找到真正的满足感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3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