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31C14" w14:textId="77777777" w:rsidR="00E3352B" w:rsidRDefault="00E3352B">
      <w:pPr>
        <w:rPr>
          <w:rFonts w:hint="eastAsia"/>
        </w:rPr>
      </w:pPr>
      <w:r>
        <w:rPr>
          <w:rFonts w:hint="eastAsia"/>
        </w:rPr>
        <w:t>Ren De Pin Yin Xie Fa</w:t>
      </w:r>
    </w:p>
    <w:p w14:paraId="4D16F3DB" w14:textId="77777777" w:rsidR="00E3352B" w:rsidRDefault="00E3352B">
      <w:pPr>
        <w:rPr>
          <w:rFonts w:hint="eastAsia"/>
        </w:rPr>
      </w:pPr>
      <w:r>
        <w:rPr>
          <w:rFonts w:hint="eastAsia"/>
        </w:rPr>
        <w:t>拼音，作为汉语的音译系统，是学习和交流中文的重要工具。人的拼音写法，即是对“人”这个字进行拼音化表达的方法，在《汉语拼音方案》中，“人”的拼音写作“rén”。这一简单的组合不仅承载了中华民族的语言文化，也是连接世界与中华文明的一座桥梁。</w:t>
      </w:r>
    </w:p>
    <w:p w14:paraId="07B1E288" w14:textId="77777777" w:rsidR="00E3352B" w:rsidRDefault="00E3352B">
      <w:pPr>
        <w:rPr>
          <w:rFonts w:hint="eastAsia"/>
        </w:rPr>
      </w:pPr>
    </w:p>
    <w:p w14:paraId="5C9DFB0A" w14:textId="77777777" w:rsidR="00E3352B" w:rsidRDefault="00E3352B">
      <w:pPr>
        <w:rPr>
          <w:rFonts w:hint="eastAsia"/>
        </w:rPr>
      </w:pPr>
      <w:r>
        <w:rPr>
          <w:rFonts w:hint="eastAsia"/>
        </w:rPr>
        <w:t>起源与发展</w:t>
      </w:r>
    </w:p>
    <w:p w14:paraId="56C956D5" w14:textId="77777777" w:rsidR="00E3352B" w:rsidRDefault="00E3352B">
      <w:pPr>
        <w:rPr>
          <w:rFonts w:hint="eastAsia"/>
        </w:rPr>
      </w:pPr>
      <w:r>
        <w:rPr>
          <w:rFonts w:hint="eastAsia"/>
        </w:rPr>
        <w:t>汉语拼音的历史可以追溯到明朝末年的西方传教士，他们为了方便传播基督教义，尝试用拉丁字母来标注汉字读音。然而，现代汉语拼音体系则是在新中国成立后逐渐发展完善的。1958年，《汉语拼音方案》正式公布，并成为中华人民共和国的国家标准，广泛应用于教育、出版、信息处理等领域。对于“人”这个基本词汇，其拼音形式也随着汉语拼音的发展而确立下来。</w:t>
      </w:r>
    </w:p>
    <w:p w14:paraId="127F8924" w14:textId="77777777" w:rsidR="00E3352B" w:rsidRDefault="00E3352B">
      <w:pPr>
        <w:rPr>
          <w:rFonts w:hint="eastAsia"/>
        </w:rPr>
      </w:pPr>
    </w:p>
    <w:p w14:paraId="043371C8" w14:textId="77777777" w:rsidR="00E3352B" w:rsidRDefault="00E3352B">
      <w:pPr>
        <w:rPr>
          <w:rFonts w:hint="eastAsia"/>
        </w:rPr>
      </w:pPr>
      <w:r>
        <w:rPr>
          <w:rFonts w:hint="eastAsia"/>
        </w:rPr>
        <w:t>教学中的应用</w:t>
      </w:r>
    </w:p>
    <w:p w14:paraId="6438E70A" w14:textId="77777777" w:rsidR="00E3352B" w:rsidRDefault="00E3352B">
      <w:pPr>
        <w:rPr>
          <w:rFonts w:hint="eastAsia"/>
        </w:rPr>
      </w:pPr>
      <w:r>
        <w:rPr>
          <w:rFonts w:hint="eastAsia"/>
        </w:rPr>
        <w:t>在小学语文课堂上，孩子们通过学习“rén”的发音开始了他们的识字之旅。“人”作为一个基础且常见的汉字，其拼音是学生们最先接触的内容之一。教师们会利用卡片、歌曲等生动的教学资源帮助学生记忆，同时培养正确的发音习惯。在对外汉语教学中，“rén”的拼音同样扮演着重要角色，它为非母语者打开了一扇了解中国文化的大门。</w:t>
      </w:r>
    </w:p>
    <w:p w14:paraId="207DFCB2" w14:textId="77777777" w:rsidR="00E3352B" w:rsidRDefault="00E3352B">
      <w:pPr>
        <w:rPr>
          <w:rFonts w:hint="eastAsia"/>
        </w:rPr>
      </w:pPr>
    </w:p>
    <w:p w14:paraId="5C79DD06" w14:textId="77777777" w:rsidR="00E3352B" w:rsidRDefault="00E3352B">
      <w:pPr>
        <w:rPr>
          <w:rFonts w:hint="eastAsia"/>
        </w:rPr>
      </w:pPr>
      <w:r>
        <w:rPr>
          <w:rFonts w:hint="eastAsia"/>
        </w:rPr>
        <w:t>文化交流的纽带</w:t>
      </w:r>
    </w:p>
    <w:p w14:paraId="54E7EA14" w14:textId="77777777" w:rsidR="00E3352B" w:rsidRDefault="00E3352B">
      <w:pPr>
        <w:rPr>
          <w:rFonts w:hint="eastAsia"/>
        </w:rPr>
      </w:pPr>
      <w:r>
        <w:rPr>
          <w:rFonts w:hint="eastAsia"/>
        </w:rPr>
        <w:t>在全球化的今天，汉语拼音已经成为国际间文化交流不可或缺的一部分。“rén”的拼音出现在各种场合：从学术研讨会上的专业术语，到日常对话中的简单问候；从中国电影的字幕翻译，到旅游景点的信息指示牌。无论身处何地，只要看到或听到这个熟悉的发音，就能感受到那份来自东方古国的独特魅力。</w:t>
      </w:r>
    </w:p>
    <w:p w14:paraId="44375195" w14:textId="77777777" w:rsidR="00E3352B" w:rsidRDefault="00E3352B">
      <w:pPr>
        <w:rPr>
          <w:rFonts w:hint="eastAsia"/>
        </w:rPr>
      </w:pPr>
    </w:p>
    <w:p w14:paraId="02D7C54F" w14:textId="77777777" w:rsidR="00E3352B" w:rsidRDefault="00E3352B">
      <w:pPr>
        <w:rPr>
          <w:rFonts w:hint="eastAsia"/>
        </w:rPr>
      </w:pPr>
      <w:r>
        <w:rPr>
          <w:rFonts w:hint="eastAsia"/>
        </w:rPr>
        <w:t>数字时代的机遇</w:t>
      </w:r>
    </w:p>
    <w:p w14:paraId="08E49504" w14:textId="77777777" w:rsidR="00E3352B" w:rsidRDefault="00E3352B">
      <w:pPr>
        <w:rPr>
          <w:rFonts w:hint="eastAsia"/>
        </w:rPr>
      </w:pPr>
      <w:r>
        <w:rPr>
          <w:rFonts w:hint="eastAsia"/>
        </w:rPr>
        <w:t>进入21世纪以来，信息技术日新月异，互联网、移动通讯迅速普及。在这种背景下，“rén”的拼音输入方式变得更加便捷高效。无论是使用电脑还是智能手机，用户都可以轻松地通过键盘输入“ren”，快速找到对应的汉字。这不仅提高了工作效率，也为人们提供了更加多元化的表达途径。</w:t>
      </w:r>
    </w:p>
    <w:p w14:paraId="51AD0AC9" w14:textId="77777777" w:rsidR="00E3352B" w:rsidRDefault="00E3352B">
      <w:pPr>
        <w:rPr>
          <w:rFonts w:hint="eastAsia"/>
        </w:rPr>
      </w:pPr>
    </w:p>
    <w:p w14:paraId="341D6179" w14:textId="77777777" w:rsidR="00E3352B" w:rsidRDefault="00E3352B">
      <w:pPr>
        <w:rPr>
          <w:rFonts w:hint="eastAsia"/>
        </w:rPr>
      </w:pPr>
      <w:r>
        <w:rPr>
          <w:rFonts w:hint="eastAsia"/>
        </w:rPr>
        <w:t>最后的总结</w:t>
      </w:r>
    </w:p>
    <w:p w14:paraId="05466ADC" w14:textId="77777777" w:rsidR="00E3352B" w:rsidRDefault="00E3352B">
      <w:pPr>
        <w:rPr>
          <w:rFonts w:hint="eastAsia"/>
        </w:rPr>
      </w:pPr>
      <w:r>
        <w:rPr>
          <w:rFonts w:hint="eastAsia"/>
        </w:rPr>
        <w:t>“rén”的拼音写法不仅仅是一个简单的语言符号，它是中华文化传承与发展的一个缩影。从古代文明到现代社会，从国内教育到国际交流，从传统媒体到数字平台，“rén”的拼音始终贯穿其中，见证并促进了汉语乃至整个华语世界的繁荣进步。</w:t>
      </w:r>
    </w:p>
    <w:p w14:paraId="7924ADC6" w14:textId="77777777" w:rsidR="00E3352B" w:rsidRDefault="00E3352B">
      <w:pPr>
        <w:rPr>
          <w:rFonts w:hint="eastAsia"/>
        </w:rPr>
      </w:pPr>
    </w:p>
    <w:p w14:paraId="13E437FF" w14:textId="77777777" w:rsidR="00E3352B" w:rsidRDefault="00E33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1F653" w14:textId="0F2B86EF" w:rsidR="00E24947" w:rsidRDefault="00E24947"/>
    <w:sectPr w:rsidR="00E24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47"/>
    <w:rsid w:val="00866415"/>
    <w:rsid w:val="00E24947"/>
    <w:rsid w:val="00E3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E52CD-0460-44CD-AB0C-1156696B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