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余华的经典语录：生命的质感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，作为中国当代文学的重要作家之一，他的作品常常充满了对生命的深刻反思和独特的观察。他的语录如同一盏明灯，照亮了人们对生活的思考。在余华的笔下，生命的质感不仅仅在于生存，更在于对生活的体验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对苦难的理解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曾说：“苦难是生命的一部分，只有经历过的人才能真正体会。”在他的小说《活着》中，主人公福贵经历了无数磨难，但他依然坚持活下去。这不仅是对生命的尊重，更是对人类精神力量的赞颂。通过苦难，我们才能更加珍惜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人与命运的对抗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作品中，命运常常是一个不可抗拒的主题。他在《兄弟》中写道：“命运有时像一只无形的手，把人推向不可知的深渊。”这种对命运的思考让我们意识到，人生的旅程充满了不确定性。面对命运的挑战，我们不仅要勇敢面对，还要在其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其作品中多次提到时间的流逝，他写道：“时间是一条无情的河流，带走了曾经的一切。”这句话让人深思，时间的流逝不仅带走了美好，也让人对生命有了更深的理解。生活中，我们常常因为忙碌而忽略了与家人和朋友的相处，余华提醒我们珍惜身边的人和事，因为时间不会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在细雨中呼喊》中提到：“生活的意义并不在于追求目标，而在于享受过程。”这句话反映了他对生活的独到见解。我们常常把生活视为一个目标导向的过程，而忽略了过程中的美好与乐趣。余华通过他的作品，教会我们在追求梦想的不妨停下脚步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总结：余华的智慧启示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经典语录不仅是对生命的深刻洞察，更是对人性、命运和时间的思考。他用简单而深刻的语言，传达出复杂而丰富的情感。在阅读他的作品时，我们不仅能够感受到文学的力量，更能够从中获得生活的智慧。这些语录让我们在繁忙的生活中停下脚步，思考真正重要的事情，激励我们在艰难的时刻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2024-10-27T14:55:05Z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