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珍惜时光，善待自己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我们应当学会珍惜每一刻。正如一句经典的句子所言：“余生太短，别浪费在不值得的人和事上。”这句话提醒我们，要用心对待自己的生活，把时间花在真正值得的人和事情上。无论是工作还是感情，我们都要以善待自己的态度去面对，才能让余生过得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意味着不仅要照顾自己的身体，更要关注内心的成长。正如一句精辟的话：“学会爱自己是人生的终极智慧。”这是因为，只有当我们学会真正关爱自己，才能够以更积极的心态去迎接生活中的挑战。生活中，我们需要学会倾听自己的内心，给自己更多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保持平和，迎接人生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不仅仅在于追求外在的成功，更在于内心的平和与安宁。正如有人说：“学会放下，才能迎来心灵的自由。”在面对生活中的种种困扰时，我们要保持一颗平和的心，用一种豁达的态度去接受生活的所有，无论是得意还是失落，都应以平常心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真诚待人，收获真爱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也意味着对他人要有真诚的态度。正如一则经典语录所言：“用心对待每一个人，才能得到真正的回报。”在与人交往中，我们应保持真诚和善良，给予他人尊重和理解，这样才能建立真正的信任和友谊。在人生的旅途中，人与人之间的真诚往往能带来最珍贵的情感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追求梦想，实现自我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精彩在于追求自己的梦想，并且不断实现自我价值。正如一句鼓励的话：“余生不长，要勇敢去追求自己的梦想。”无论遇到什么困难，我们都要坚持自己的目标，不断努力去实现自己的梦想。只有这样，才能在余生的旅途中感受到真正的满足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善待自己，是余生的终极智慧。通过珍惜时光、自我关爱、保持平和、真诚待人以及追求梦想，我们才能真正活出精彩的余生。让我们铭记这些经典句子，怀抱积极向上的心态，去迎接人生的每一天。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