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听到这样的劝告：“余生好好照顾自己。”这不仅是一句关切的提醒，更是一种生活智慧的体现。照顾自己不仅仅是物质上的满足，更是精神和情感上的关怀。本文将从多个角度探讨如何在余生中更好地照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身体健康：最基本的关怀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是照顾自己的基础。无论是均衡的饮食，还是规律的运动，都是保持身体健康的重要手段。定期体检也是不可忽视的，它可以帮助你及早发现潜在的健康问题，采取预防措施。此外，充足的睡眠也是身体健康的重要组成部分。只有身体健康，才能有充沛的精力去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心理健康：心灵的呵护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同样重要。保持积极的心态，学会减压和放松是照顾自己的一部分。可以通过阅读、冥想、旅行等方式来调节情绪，释放压力。此外，与亲友保持良好的沟通，倾诉自己的烦恼，也有助于心理的健康。心理健康的良好状态能让你更好地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个人兴趣：丰富自己的生活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中，追求个人兴趣爱好能够让生活更加丰富多彩。无论是学习新技能，还是从事喜欢的活动，都能给你带来满足感和成就感。这样的活动不仅能够提升个人的生活质量，还能帮助你保持积极的生活态度。通过不断探索和实践，你能够发现自己更多的潜力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对个人幸福感有着重要影响。与家人和朋友保持密切联系，参与社交活动，可以增强你的社会支持系统。友谊和家庭的支持能够为你提供情感上的支持，让你在面对生活中的困境时感到不孤单。积极的人际交往不仅能丰富你的社交圈，还能为你带来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理财规划：稳健的生活基础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理财规划是照顾自己不可或缺的一部分。制定合理的预算，进行长期的财务规划，能够为你提供经济上的保障。投资和储蓄可以帮助你应对突发的经济需求，减少生活中的财务压力。良好的理财习惯能够让你在生活中更加安心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总结：照顾自己的全方位策略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照顾自己，实际上是一个全方位的策略。身体健康、心理健康、个人兴趣、人际关系和理财规划都是关键因素。通过在这些方面的努力，你不仅能够提升生活的质量，还能更好地享受人生的每一刻。记住，照顾自己不仅是对自己的责任，更是对自己未来幸福生活的投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