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余生的意义：从心出发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每个人都在寻找属于自己的幸福与满足。随着年龄的增长，我们越来越意识到，余生的质量直接取决于我们如何对待自己。余生好好照顾自己，不仅是对自己的一种责任，更是一种深刻的自我关爱。从心出发，学会倾听自己内心的声音，给自己足够的时间和空间去追寻真正的幸福，是我们在余生中不可或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身体健康：幸福的基础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。无论我们多么渴望成功和快乐，没有一个健康的身体，一切都无从谈起。因此，在余生中，保持身体健康是最基本的任务。定期锻炼，均衡饮食，充足睡眠，这些都是确保我们拥有一个健康身体的关键。不要因为忙碌而忽视了身体的信号，健康的身体将为我们提供无穷的精力去追求梦想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心灵成长：幸福的源泉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的健康，心灵的成长同样重要。余生的幸福不仅仅取决于外在的条件，更与内心的平静和满足感密切相关。我们可以通过阅读、旅行、与他人交流等方式来丰富自己的内心世界。学会自我反省、感恩和包容，这些心灵的滋养将帮助我们在面对生活的各种挑战时，保持积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人际关系：生活的温暖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幸福感有着重要的影响。与家人、朋友的良好关系，可以为我们的余生增添许多温暖和快乐。花时间与亲近的人在一起，共享美好时光，是我们维系关系的最好方式。同时，也要学会处理好人际关系中的冲突与误解，以建设性的态度面对问题，这将使我们在余生中拥有更多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追寻梦想：人生的动力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追求，这些梦想不仅给我们的生活增添了色彩，更是我们不断前行的动力。无论梦想的大小，都值得我们为之努力。在余生中，我们应该勇敢地去追寻自己的梦想，无论遇到什么困难，都要坚持下去。追逐梦想的过程本身，就是一种幸福的体验，它让我们的人生充满了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幸福，源于我们对自己真诚的照顾和关爱。身体的健康、心灵的成长、人际关系的维护以及梦想的追寻，这些都是我们在余生中需要关注的重要方面。珍惜每一个当下，积极迎接未来，才能让我们的余生过得更加幸福和美好。愿我们都能在余生中，找到真正的自我，实现心中的梦想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1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