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余生好好陪伴孩子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孩子成长过程中最为宝贵的礼物。无论是嬉戏玩耍，还是学习成长，父母的陪伴都能让孩子感受到温暖和支持。尤其在他们的成长关键期，陪伴不仅仅是物理上的存在，更是情感上的支持。通过日常的互动，我们可以更深入地了解孩子的需求和内心世界，从而给予他们更好的指导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不仅仅依靠知识的积累，更依赖于情感的培养。研究表明，父母的陪伴能够显著提升孩子的自信心和心理健康。无论是与孩子进行亲密的对话，还是一起参与活动，这些都能够帮助孩子建立安全感，增强他们的社会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如何做好陪伴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并不是简单地待在一起，而是要积极参与到孩子的生活中。定期安排家庭活动，例如一起看电影、做手工，或者一起阅读，都是增进亲子关系的有效方法。同时，倾听孩子的声音，尊重他们的感受也是非常重要的。通过这些方式，我们可以帮助孩子更好地面对生活中的挑战，培养他们的独立性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陪伴的时间与质量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质量远比陪伴的时间更为重要。即使我们每天工作繁忙，也要尽量挤出时间与孩子相处。高质量的陪伴意味着我们需要全身心地投入，与孩子建立真正的情感连接。这种深度的互动将极大地影响孩子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照顾父母与孩子的平衡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的同时，我们也要关注父母的需求。照顾好年迈的父母与陪伴孩子并不冲突，合理规划时间，寻求家庭成员之间的支持，可以让我们更好地平衡这两方面的责任。毕竟，家庭的幸福是所有成员共同努力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陪伴孩子，是我们对他们最真诚的承诺。通过我们的悉心陪伴，不仅能够帮助孩子健康成长，也能增进家庭成员之间的情感纽带。让我们珍惜每一个与孩子相处的时光，用心呵护他们的成长，创造出美好的家庭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