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愿余生有你，余生漫长心安处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很长，愿有一人知你冷暖。”这是许多渴望被理解和陪伴的人心底的真实写照。在这个快速变化的时代，人际关系的复杂性和生活的压力让我们时常感到孤独。我们希望在漫长的余生中，能够找到一个人，不仅能与我们共度时光，更能深刻理解我们内心的起伏，知道我们在什么时候需要支持，在什么时候需要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不仅仅是一起度过欢乐时光，更在于对彼此内心世界的深刻了解。能够做到这一点的关系，是在风雨中仍能坚定不移的，是在每一个细微之处都能感受到对方情绪的起伏。当我们拥有一个这样的人，余生的旅程便会因为有了彼此的理解和支持，而变得更加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寻找与维系这样的人际关系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这样的人，并不是一件容易的事。它需要时间的沉淀和彼此的努力。我们不仅要真诚地对待对方，更要勇于展现自己的真实面貌。通过深度的沟通和共同经历，我们才能真正走进彼此的内心，建立起牢不可破的信任和理解。在这个过程中，耐心和包容是必不可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我们无法预测未来的种种变数，但我们可以选择与谁同行。一个能够真正理解你的人，不仅能在快乐时与你分享，也能在困难时与你并肩作战。这样的陪伴让我们在面对未来时，不再感到孤单无助，而是充满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有你，不只是一个美好的愿望，更是我们对理想关系的追求。在漫长的岁月中，找到那个能够知晓你冷暖、理解你内心的人，是我们生活中最珍贵的礼物。让我们在追求这个愿望的过程中，珍惜每一个能够陪伴我们的人，并努力成为那个能够理解和支持他人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