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余生照顾好自己生的和生自己的人（余生很贵霸气句子）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余生很贵，首先要照顾好自己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经常被各种各样的事情所牵绊，从繁忙的工作到复杂的人际关系，再到生活中的琐碎事务。为了在这个充满压力的世界中保持平衡，我们首先需要学会如何照顾好自己。身体是革命的本钱，健康的身体是我们应对一切挑战的基础。因此，余生的首要任务就是关爱自己，定期检查身体，保持良好的生活习惯，给自己留有足够的休息和放松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接着，关爱亲人，照顾好自己生的和生自己的人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顾好自己的同时，我们还应该关注那些我们生命中至关重要的人。这包括我们的亲人，尤其是父母、配偶以及子女。家庭是我们精神的港湾，他们的幸福与健康同样重要。我们不仅要在物质上给予支持，更要在情感上给予关怀。在繁忙的工作之余，抽时间陪伴他们，听听他们的心声，这不仅有助于增进亲情，也能让我们在家庭中找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学会设立界限，平衡个人与家庭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和亲人是生活的重要部分，但如何平衡个人与家庭的需求也是一个值得关注的问题。我们需要学会设立健康的界限，既不要让自己的生活被他人的需求完全占据，也不要因为过度专注于个人而忽略了家庭的需要。合理分配时间和精力，才能确保在照顾好自己的同时，也能给予亲人足够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珍惜每一刻，活出精彩的余生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我们应该珍惜每一刻，活出精彩的人生。无论是对自己还是对他人，珍惜时间、把握机会、实现梦想都是我们应尽的责任。在生活中，我们可以通过追求兴趣爱好、学习新技能、旅行探险等方式，为自己的余生增添色彩。同时，也要与家人一起分享这些美好时光，共同创造幸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总结：让余生充满意义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值得我们用心去生活。在这个过程中，照顾好自己和所爱的人是我们应尽的责任。通过保持健康的生活方式、关注家庭成员的需求、合理平衡个人与家庭的关系，我们可以让余生更加充实和有意义。记住，余生很贵，让我们用行动去证明，对自己和亲人的关爱，才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