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余生照顾好自己的健康和情绪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将自己的健康和情绪放在次要的位置，忙碌的工作、繁重的责任和复杂的人际关系往往使我们忽略了自身的需求。然而，照顾好自己的健康和情绪不仅能提高生活质量，还能帮助我们更好地应对生活中的挑战。余生，让我们学会善待自己的身体，保持心理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关注身体健康，从日常生活做起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我们最宝贵的财富，保持健康的生活习惯是保护它的第一步。规律的作息时间、均衡的饮食以及适量的运动，都是维护身体健康的关键。每天都要确保充足的睡眠，帮助身体进行有效的修复；饮食方面，选择富含营养的食物，避免高糖、高脂肪的垃圾食品；运动方面，每周至少进行三次有氧运动，如散步、跑步或游泳，帮助增强体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关注情绪健康，学会自我调节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健康同样重要，它直接影响我们的心理状态和生活满意度。学会识别和管理自己的情绪，能帮助我们在面对压力时保持平静。定期进行心理疏导，如冥想、瑜伽等，可以有效缓解焦虑和抑郁。同时，培养积极的心态，学会与自己和解，接受自己的不足和优点，从而减少内心的冲突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建立良好的社交关系，寻找情感支持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情感健康的重要组成部分。与家人、朋友保持良好的沟通，可以为我们提供强大的情感支持。在生活中，花时间与亲朋好友相聚，分享生活中的快乐与烦恼，可以缓解压力，增强幸福感。同时，也要学会适时寻求专业的心理咨询帮助，特别是在面对重大生活变故时，这样能够获得专业的指导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学会自我关怀，给予自己足够的休息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留出一些独处的时间，享受片刻的宁静，也是一种重要的自我关怀。可以选择一些自己喜欢的放松活动，如阅读、听音乐或旅行，这些都能有效地帮助我们放松身心。每个人都需要定期休息和调整，学会给自己放假，减少工作压力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的身体和情绪，是每个人应尽的责任。通过关注日常的健康习惯、管理情绪、建立良好的人际关系以及学会自我关怀，我们可以让生活更加健康和充实。余生，让我们从现在开始，认真对待自己的身体和情感需求，享受健康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