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余生看淡一切善待自己是什么意思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看淡一切善待自己”是一种生活哲学，意味着在有限的生命中，我们应该学会放下不必要的执念和焦虑，专注于自己内心的平和与幸福。这句话鼓励我们在面对生活中的各种压力和挑战时，不必过于纠结，而是要以一种轻松和宽容的心态面对，注重自我照顾和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看淡一切：放下负担，拥抱轻松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并不是让我们忽视问题，而是教会我们以一种从容的心态面对困难。在生活中，我们常常会被各种琐事和挫折困扰，这时，如果我们能学会放下过多的焦虑和不安，接受事情的本来面貌，就能更好地应对生活中的挑战。看淡一切的核心在于心态的调整，它让我们更加专注于内心的平静，而不是外在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善待自己：给自己更多的关爱与照顾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一种自我关爱的表现，它意味着我们需要对自己宽容、体贴和尊重。善待自己不仅仅是在物质上满足自己的需求，更重要的是在心理和情感上给予自己足够的支持和理解。每天花些时间做自己喜欢的事情，保持良好的生活习惯，这些都是善待自己的表现。通过这样做，我们能够保持身心的健康，更好地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如何实践“余生看淡一切善待自己”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余生看淡一切善待自己”可以从小处着手。例如，每天设定一些放松的时间，做些有助于放松身心的活动，如阅读、散步或冥想。同时，学会为自己设定合理的目标，不要过于苛求自己，接受自己的不完美。与朋友和家人保持良好的关系，也能够带来情感上的支持与满足。通过这些实际行动，我们可以逐渐将这种生活哲学融入到日常生活中，让自己在余生中更加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善待自己，是一种智慧的生活方式。它鼓励我们放下对不重要事情的执念，专注于自我照顾与内心的平和。通过实践这一理念，我们能够更好地应对生活中的各种挑战，保持身心的健康，过上更充实的生活。在余生的每一天，我们都应该以一种宽容的心态对待自己，让自己真正享受到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