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作家三毛经典句子（三毛流浪记优美句子摘抄）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三毛的文字：穿越时光的诗意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，以其独特的流浪经历和深情的笔触，创造了许多充满诗意的句子。这些句子不仅反映了她对世界的感悟，也展现了她对生活的深切理解。例如，她在《三毛流浪记》中写道：“在这个世界上，最美好的事物往往是那些我们看不见的。” 这句话让我们意识到，生活中那些看不见的美好，如爱、友情、希望，才是最为珍贵的。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简洁中的深刻：三毛的哲学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三毛的文字简洁而深刻，她通过简单的语言表达了复杂的情感。例如，她曾写道：“人生的路上，总会有很多的风风雨雨，但要相信，走过了这些风雨，你会发现彩虹就在前方。” 这句话蕴含了她对人生起伏的理解，并鼓励人们在困难面前保持信念，坚信美好的未来。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情感的真挚：三毛的内心世界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三毛的句子常常流露出她的真挚情感，这些情感直击人心。例如她写道：“我爱你，不是因为你是谁，而是因为和你在一起时的我。” 这句话表达了她对爱情的深刻理解，揭示了她认为爱情不仅仅是对对方的爱，更是对自我的一种满足。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三毛的智慧：生活的领悟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三毛的经典句子还充满了智慧，她通过自身的经历，揭示了生活的真谛。例如，她写道：“每个人的生活都是一本书，不论好坏，都值得用心去读。” 这句话告诉我们，每个人的生活都有其独特的价值，我们应该以开放的心态去理解和接纳。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总结：三毛的文学遗产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不仅是她文学创作中的精华，更是她对生活深刻观察和感悟的体现。这些句子穿越时光，带给我们无尽的思考与感动。通过阅读她的文字，我们能够更深入地理解生活的意义，并从中获得启发，去追寻自己的梦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