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C4CC" w14:textId="77777777" w:rsidR="00815188" w:rsidRDefault="00815188">
      <w:pPr>
        <w:rPr>
          <w:rFonts w:hint="eastAsia"/>
        </w:rPr>
      </w:pPr>
    </w:p>
    <w:p w14:paraId="4EE54461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倜的意思和拼音</w:t>
      </w:r>
    </w:p>
    <w:p w14:paraId="78CB0AD4" w14:textId="77777777" w:rsidR="00815188" w:rsidRDefault="00815188">
      <w:pPr>
        <w:rPr>
          <w:rFonts w:hint="eastAsia"/>
        </w:rPr>
      </w:pPr>
    </w:p>
    <w:p w14:paraId="507282F9" w14:textId="77777777" w:rsidR="00815188" w:rsidRDefault="00815188">
      <w:pPr>
        <w:rPr>
          <w:rFonts w:hint="eastAsia"/>
        </w:rPr>
      </w:pPr>
    </w:p>
    <w:p w14:paraId="223E5476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在中文里，“倜”是一个较为少见的汉字，其拼音为“tì”。这个字属于形声字，左边是“亻”，表示与人有关；右边的“周”则提示了这个字的大致读音。虽然“倜”字不常用，但它在古文和成语中偶有出现，并且具有一定的文化内涵。</w:t>
      </w:r>
    </w:p>
    <w:p w14:paraId="0EA001BC" w14:textId="77777777" w:rsidR="00815188" w:rsidRDefault="00815188">
      <w:pPr>
        <w:rPr>
          <w:rFonts w:hint="eastAsia"/>
        </w:rPr>
      </w:pPr>
    </w:p>
    <w:p w14:paraId="64A3B34D" w14:textId="77777777" w:rsidR="00815188" w:rsidRDefault="00815188">
      <w:pPr>
        <w:rPr>
          <w:rFonts w:hint="eastAsia"/>
        </w:rPr>
      </w:pPr>
    </w:p>
    <w:p w14:paraId="7EAA9C42" w14:textId="77777777" w:rsidR="00815188" w:rsidRDefault="00815188">
      <w:pPr>
        <w:rPr>
          <w:rFonts w:hint="eastAsia"/>
        </w:rPr>
      </w:pPr>
    </w:p>
    <w:p w14:paraId="2299E646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4ACF3461" w14:textId="77777777" w:rsidR="00815188" w:rsidRDefault="00815188">
      <w:pPr>
        <w:rPr>
          <w:rFonts w:hint="eastAsia"/>
        </w:rPr>
      </w:pPr>
    </w:p>
    <w:p w14:paraId="0775142F" w14:textId="77777777" w:rsidR="00815188" w:rsidRDefault="00815188">
      <w:pPr>
        <w:rPr>
          <w:rFonts w:hint="eastAsia"/>
        </w:rPr>
      </w:pPr>
    </w:p>
    <w:p w14:paraId="13920B29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“倜”的主要意思是指人的性格或行为上的某种特质，它通常用来形容一个人风度翩翩、洒脱不羁或者举止优雅。例如，在古代文学作品中，常用来描绘那些才华横溢而又个性鲜明的人物形象。“倜”也可以指某物或某事非同寻常、与众不同之处，带有一种超凡脱俗之意。</w:t>
      </w:r>
    </w:p>
    <w:p w14:paraId="228520E9" w14:textId="77777777" w:rsidR="00815188" w:rsidRDefault="00815188">
      <w:pPr>
        <w:rPr>
          <w:rFonts w:hint="eastAsia"/>
        </w:rPr>
      </w:pPr>
    </w:p>
    <w:p w14:paraId="509EB56F" w14:textId="77777777" w:rsidR="00815188" w:rsidRDefault="00815188">
      <w:pPr>
        <w:rPr>
          <w:rFonts w:hint="eastAsia"/>
        </w:rPr>
      </w:pPr>
    </w:p>
    <w:p w14:paraId="5709D5F7" w14:textId="77777777" w:rsidR="00815188" w:rsidRDefault="00815188">
      <w:pPr>
        <w:rPr>
          <w:rFonts w:hint="eastAsia"/>
        </w:rPr>
      </w:pPr>
      <w:r>
        <w:rPr>
          <w:rFonts w:hint="eastAsia"/>
        </w:rPr>
        <w:t>标签来保持格式一致</w:t>
      </w:r>
    </w:p>
    <w:p w14:paraId="68D32404" w14:textId="77777777" w:rsidR="00815188" w:rsidRDefault="00815188">
      <w:pPr>
        <w:rPr>
          <w:rFonts w:hint="eastAsia"/>
        </w:rPr>
      </w:pPr>
    </w:p>
    <w:p w14:paraId="7E02A4E4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成语中的应用</w:t>
      </w:r>
    </w:p>
    <w:p w14:paraId="3A68EB46" w14:textId="77777777" w:rsidR="00815188" w:rsidRDefault="00815188">
      <w:pPr>
        <w:rPr>
          <w:rFonts w:hint="eastAsia"/>
        </w:rPr>
      </w:pPr>
    </w:p>
    <w:p w14:paraId="1160DAF9" w14:textId="77777777" w:rsidR="00815188" w:rsidRDefault="00815188">
      <w:pPr>
        <w:rPr>
          <w:rFonts w:hint="eastAsia"/>
        </w:rPr>
      </w:pPr>
    </w:p>
    <w:p w14:paraId="36043567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在中国丰富的成语宝库中，“倜”也参与构成了一些表达特定情感色彩或评价人物品质的成语。比如，“倜傥不群”就是用来赞美一个人不仅外貌出众而且内在气质非凡，能够从众人之中脱颖而出。“风流倜傥”则是描述男性魅力四射、行事风格自由奔放的形象。这些成语通过将“倜”与其他词汇巧妙结合，进一步丰富了该字的文化意义及其应用场景。</w:t>
      </w:r>
    </w:p>
    <w:p w14:paraId="327D275F" w14:textId="77777777" w:rsidR="00815188" w:rsidRDefault="00815188">
      <w:pPr>
        <w:rPr>
          <w:rFonts w:hint="eastAsia"/>
        </w:rPr>
      </w:pPr>
    </w:p>
    <w:p w14:paraId="1A1EE412" w14:textId="77777777" w:rsidR="00815188" w:rsidRDefault="00815188">
      <w:pPr>
        <w:rPr>
          <w:rFonts w:hint="eastAsia"/>
        </w:rPr>
      </w:pPr>
    </w:p>
    <w:p w14:paraId="2846FBA2" w14:textId="77777777" w:rsidR="00815188" w:rsidRDefault="00815188">
      <w:pPr>
        <w:rPr>
          <w:rFonts w:hint="eastAsia"/>
        </w:rPr>
      </w:pPr>
    </w:p>
    <w:p w14:paraId="41A2A232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书写与记忆方法</w:t>
      </w:r>
    </w:p>
    <w:p w14:paraId="6DFA4B79" w14:textId="77777777" w:rsidR="00815188" w:rsidRDefault="00815188">
      <w:pPr>
        <w:rPr>
          <w:rFonts w:hint="eastAsia"/>
        </w:rPr>
      </w:pPr>
    </w:p>
    <w:p w14:paraId="2B581ED2" w14:textId="77777777" w:rsidR="00815188" w:rsidRDefault="00815188">
      <w:pPr>
        <w:rPr>
          <w:rFonts w:hint="eastAsia"/>
        </w:rPr>
      </w:pPr>
    </w:p>
    <w:p w14:paraId="563FEF24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对于学习者来说，“倜”的结构并不复杂，但由于使用频率较低，因此可能需要特别注意以加深印象。可以通过联想法来帮助记忆：想象一位穿着古装、举止优雅的书生（代表“亻”），他正在环绕着一个圆形池塘散步（象征“周”）。这样的画面既符合“倜”所蕴含的飘逸洒脱之感，又便于记住其构造。在练习时多加重复书写也是巩固记忆的有效手段之一。</w:t>
      </w:r>
    </w:p>
    <w:p w14:paraId="65D208B4" w14:textId="77777777" w:rsidR="00815188" w:rsidRDefault="00815188">
      <w:pPr>
        <w:rPr>
          <w:rFonts w:hint="eastAsia"/>
        </w:rPr>
      </w:pPr>
    </w:p>
    <w:p w14:paraId="5EF6F257" w14:textId="77777777" w:rsidR="00815188" w:rsidRDefault="00815188">
      <w:pPr>
        <w:rPr>
          <w:rFonts w:hint="eastAsia"/>
        </w:rPr>
      </w:pPr>
    </w:p>
    <w:p w14:paraId="3D5776F6" w14:textId="77777777" w:rsidR="00815188" w:rsidRDefault="00815188">
      <w:pPr>
        <w:rPr>
          <w:rFonts w:hint="eastAsia"/>
        </w:rPr>
      </w:pPr>
    </w:p>
    <w:p w14:paraId="221AEF4F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现代语境下的使用情况</w:t>
      </w:r>
    </w:p>
    <w:p w14:paraId="149BFBCB" w14:textId="77777777" w:rsidR="00815188" w:rsidRDefault="00815188">
      <w:pPr>
        <w:rPr>
          <w:rFonts w:hint="eastAsia"/>
        </w:rPr>
      </w:pPr>
    </w:p>
    <w:p w14:paraId="0037034F" w14:textId="77777777" w:rsidR="00815188" w:rsidRDefault="00815188">
      <w:pPr>
        <w:rPr>
          <w:rFonts w:hint="eastAsia"/>
        </w:rPr>
      </w:pPr>
    </w:p>
    <w:p w14:paraId="2B2662EF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随着社会的发展及语言习惯的变化，“倜”字在日常交流中已经较少被直接运用。然而，在文学创作、影视剧本以及某些专业领域内，我们仍然可以看到它的身影。尤其是在描写历史背景或是塑造具有传统美感的角色时，“倜”往往能恰到好处地传达出所需氛围。了解并掌握这类较为冷僻但富有文化底蕴的词汇，也有助于提升个人的语言修养和审美能力。</w:t>
      </w:r>
    </w:p>
    <w:p w14:paraId="0A959F0C" w14:textId="77777777" w:rsidR="00815188" w:rsidRDefault="00815188">
      <w:pPr>
        <w:rPr>
          <w:rFonts w:hint="eastAsia"/>
        </w:rPr>
      </w:pPr>
    </w:p>
    <w:p w14:paraId="7B3F3365" w14:textId="77777777" w:rsidR="00815188" w:rsidRDefault="00815188">
      <w:pPr>
        <w:rPr>
          <w:rFonts w:hint="eastAsia"/>
        </w:rPr>
      </w:pPr>
    </w:p>
    <w:p w14:paraId="1D297763" w14:textId="77777777" w:rsidR="00815188" w:rsidRDefault="00815188">
      <w:pPr>
        <w:rPr>
          <w:rFonts w:hint="eastAsia"/>
        </w:rPr>
      </w:pPr>
    </w:p>
    <w:p w14:paraId="5847F8EB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CB568" w14:textId="77777777" w:rsidR="00815188" w:rsidRDefault="00815188">
      <w:pPr>
        <w:rPr>
          <w:rFonts w:hint="eastAsia"/>
        </w:rPr>
      </w:pPr>
    </w:p>
    <w:p w14:paraId="7535FE80" w14:textId="77777777" w:rsidR="00815188" w:rsidRDefault="00815188">
      <w:pPr>
        <w:rPr>
          <w:rFonts w:hint="eastAsia"/>
        </w:rPr>
      </w:pPr>
    </w:p>
    <w:p w14:paraId="20C26425" w14:textId="77777777" w:rsidR="00815188" w:rsidRDefault="00815188">
      <w:pPr>
        <w:rPr>
          <w:rFonts w:hint="eastAsia"/>
        </w:rPr>
      </w:pPr>
      <w:r>
        <w:rPr>
          <w:rFonts w:hint="eastAsia"/>
        </w:rPr>
        <w:tab/>
        <w:t>尽管“倜”不是汉语中最常见的字之一，但它承载着深厚的文化价值与美学意义。通过对“倜”的探索，我们不仅可以增长知识、拓宽视野，还能从中感受到中华文化的博大精深。希望每位读者都能珍惜每一个汉字背后的故事，并将其融入日常生活当中，让这份独特的文化遗产得到传承与发展。</w:t>
      </w:r>
    </w:p>
    <w:p w14:paraId="01561212" w14:textId="77777777" w:rsidR="00815188" w:rsidRDefault="00815188">
      <w:pPr>
        <w:rPr>
          <w:rFonts w:hint="eastAsia"/>
        </w:rPr>
      </w:pPr>
    </w:p>
    <w:p w14:paraId="3C5495E6" w14:textId="77777777" w:rsidR="00815188" w:rsidRDefault="00815188">
      <w:pPr>
        <w:rPr>
          <w:rFonts w:hint="eastAsia"/>
        </w:rPr>
      </w:pPr>
    </w:p>
    <w:p w14:paraId="79FEFDEA" w14:textId="77777777" w:rsidR="00815188" w:rsidRDefault="00815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814CA" w14:textId="1407601D" w:rsidR="006E00C0" w:rsidRDefault="006E00C0"/>
    <w:sectPr w:rsidR="006E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C0"/>
    <w:rsid w:val="006E00C0"/>
    <w:rsid w:val="0081518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06ACF-AF73-420A-86FE-AA023196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