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EF625" w14:textId="77777777" w:rsidR="00C94ECD" w:rsidRDefault="00C94ECD">
      <w:pPr>
        <w:rPr>
          <w:rFonts w:hint="eastAsia"/>
        </w:rPr>
      </w:pPr>
      <w:r>
        <w:rPr>
          <w:rFonts w:hint="eastAsia"/>
        </w:rPr>
        <w:t>zhai quan</w:t>
      </w:r>
    </w:p>
    <w:p w14:paraId="6105B748" w14:textId="77777777" w:rsidR="00C94ECD" w:rsidRDefault="00C94ECD">
      <w:pPr>
        <w:rPr>
          <w:rFonts w:hint="eastAsia"/>
        </w:rPr>
      </w:pPr>
      <w:r>
        <w:rPr>
          <w:rFonts w:hint="eastAsia"/>
        </w:rPr>
        <w:t>债券，作为一种重要的金融工具，在金融市场中扮演着不可或缺的角色。它们是政府、企业和其他组织为了筹集资金而向投资者发行的债务证券。购买债券即意味着投资者借钱给发债方，并在约定的时间内获得固定的利息支付，到期后收回本金。债券市场的稳定性和流动性对整个经济体系有着深远的影响。</w:t>
      </w:r>
    </w:p>
    <w:p w14:paraId="64310732" w14:textId="77777777" w:rsidR="00C94ECD" w:rsidRDefault="00C94ECD">
      <w:pPr>
        <w:rPr>
          <w:rFonts w:hint="eastAsia"/>
        </w:rPr>
      </w:pPr>
    </w:p>
    <w:p w14:paraId="0CA049BC" w14:textId="77777777" w:rsidR="00C94ECD" w:rsidRDefault="00C94ECD">
      <w:pPr>
        <w:rPr>
          <w:rFonts w:hint="eastAsia"/>
        </w:rPr>
      </w:pPr>
      <w:r>
        <w:rPr>
          <w:rFonts w:hint="eastAsia"/>
        </w:rPr>
        <w:t>债券的基本特征</w:t>
      </w:r>
    </w:p>
    <w:p w14:paraId="184287B9" w14:textId="77777777" w:rsidR="00C94ECD" w:rsidRDefault="00C94ECD">
      <w:pPr>
        <w:rPr>
          <w:rFonts w:hint="eastAsia"/>
        </w:rPr>
      </w:pPr>
      <w:r>
        <w:rPr>
          <w:rFonts w:hint="eastAsia"/>
        </w:rPr>
        <w:t>债券通常具有面值、票面利率、期限等基本属性。面值是指债券发行时设定的价值，也是到期时应偿还给持有者的金额；票面利率决定了每年或每期支付给持有人的利息比例；期限则规定了从发行日至到期日之间的时间长度。除此之外，信用评级机构会对债券进行评估，以反映其违约风险，这影响着债券的价格和收益率。</w:t>
      </w:r>
    </w:p>
    <w:p w14:paraId="5A9D3391" w14:textId="77777777" w:rsidR="00C94ECD" w:rsidRDefault="00C94ECD">
      <w:pPr>
        <w:rPr>
          <w:rFonts w:hint="eastAsia"/>
        </w:rPr>
      </w:pPr>
    </w:p>
    <w:p w14:paraId="5A0A0522" w14:textId="77777777" w:rsidR="00C94ECD" w:rsidRDefault="00C94ECD">
      <w:pPr>
        <w:rPr>
          <w:rFonts w:hint="eastAsia"/>
        </w:rPr>
      </w:pPr>
      <w:r>
        <w:rPr>
          <w:rFonts w:hint="eastAsia"/>
        </w:rPr>
        <w:t>债券市场的分类</w:t>
      </w:r>
    </w:p>
    <w:p w14:paraId="6D955AA7" w14:textId="77777777" w:rsidR="00C94ECD" w:rsidRDefault="00C94ECD">
      <w:pPr>
        <w:rPr>
          <w:rFonts w:hint="eastAsia"/>
        </w:rPr>
      </w:pPr>
      <w:r>
        <w:rPr>
          <w:rFonts w:hint="eastAsia"/>
        </w:rPr>
        <w:t>根据不同的标准，债券市场可以分为多个类别。按发行主体分，有国债（由国家发行）、地方政府债券、公司债券、金融债券等；按交易场所分，则有场内市场（如交易所）和场外市场（OTC）。还有短期债券、中期债券和长期债券之分，主要依据债券的存续时间来确定。这些分类有助于投资者更好地理解和选择符合自身需求的投资产品。</w:t>
      </w:r>
    </w:p>
    <w:p w14:paraId="0BBB6CD6" w14:textId="77777777" w:rsidR="00C94ECD" w:rsidRDefault="00C94ECD">
      <w:pPr>
        <w:rPr>
          <w:rFonts w:hint="eastAsia"/>
        </w:rPr>
      </w:pPr>
    </w:p>
    <w:p w14:paraId="47B43BF0" w14:textId="77777777" w:rsidR="00C94ECD" w:rsidRDefault="00C94ECD">
      <w:pPr>
        <w:rPr>
          <w:rFonts w:hint="eastAsia"/>
        </w:rPr>
      </w:pPr>
      <w:r>
        <w:rPr>
          <w:rFonts w:hint="eastAsia"/>
        </w:rPr>
        <w:t>投资债券的优势与风险</w:t>
      </w:r>
    </w:p>
    <w:p w14:paraId="74B3C8F4" w14:textId="77777777" w:rsidR="00C94ECD" w:rsidRDefault="00C94ECD">
      <w:pPr>
        <w:rPr>
          <w:rFonts w:hint="eastAsia"/>
        </w:rPr>
      </w:pPr>
      <w:r>
        <w:rPr>
          <w:rFonts w:hint="eastAsia"/>
        </w:rPr>
        <w:t>对于寻求稳定收益的投资者而言，债券提供了一种相对安全的投资渠道。与股票相比，债券波动性较小，且在企业破产清算时优先于股东得到偿付。然而，债券并非完全没有风险。利率变动、信用风险、通货膨胀等因素都可能影响债券价格及实际回报率。因此，投资者在做出决策前需要充分了解相关风险并合理配置资产。</w:t>
      </w:r>
    </w:p>
    <w:p w14:paraId="69A3DC21" w14:textId="77777777" w:rsidR="00C94ECD" w:rsidRDefault="00C94ECD">
      <w:pPr>
        <w:rPr>
          <w:rFonts w:hint="eastAsia"/>
        </w:rPr>
      </w:pPr>
    </w:p>
    <w:p w14:paraId="27F2427C" w14:textId="77777777" w:rsidR="00C94ECD" w:rsidRDefault="00C94ECD">
      <w:pPr>
        <w:rPr>
          <w:rFonts w:hint="eastAsia"/>
        </w:rPr>
      </w:pPr>
      <w:r>
        <w:rPr>
          <w:rFonts w:hint="eastAsia"/>
        </w:rPr>
        <w:t>债券在宏观经济中的作用</w:t>
      </w:r>
    </w:p>
    <w:p w14:paraId="44F3C076" w14:textId="77777777" w:rsidR="00C94ECD" w:rsidRDefault="00C94ECD">
      <w:pPr>
        <w:rPr>
          <w:rFonts w:hint="eastAsia"/>
        </w:rPr>
      </w:pPr>
      <w:r>
        <w:rPr>
          <w:rFonts w:hint="eastAsia"/>
        </w:rPr>
        <w:t>债券不仅是个人和机构投资者的重要资产配置工具，而且在宏观经济调控方面也发挥着重要作用。中央银行可以通过公开市场操作买卖政府债券来调节货币供应量，进而影响经济增长速度和社会就业水平。政府通过发行国债为公共项目融资，促进基础设施建设和社会事业发展。债券市场的发展和完善对于维护经济稳定至关重要。</w:t>
      </w:r>
    </w:p>
    <w:p w14:paraId="533B3453" w14:textId="77777777" w:rsidR="00C94ECD" w:rsidRDefault="00C94ECD">
      <w:pPr>
        <w:rPr>
          <w:rFonts w:hint="eastAsia"/>
        </w:rPr>
      </w:pPr>
    </w:p>
    <w:p w14:paraId="1100E4F7" w14:textId="77777777" w:rsidR="00C94ECD" w:rsidRDefault="00C94ECD">
      <w:pPr>
        <w:rPr>
          <w:rFonts w:hint="eastAsia"/>
        </w:rPr>
      </w:pPr>
      <w:r>
        <w:rPr>
          <w:rFonts w:hint="eastAsia"/>
        </w:rPr>
        <w:t>最后的总结</w:t>
      </w:r>
    </w:p>
    <w:p w14:paraId="79C2D407" w14:textId="77777777" w:rsidR="00C94ECD" w:rsidRDefault="00C94ECD">
      <w:pPr>
        <w:rPr>
          <w:rFonts w:hint="eastAsia"/>
        </w:rPr>
      </w:pPr>
      <w:r>
        <w:rPr>
          <w:rFonts w:hint="eastAsia"/>
        </w:rPr>
        <w:t>债券作为连接借贷双方的桥梁，在现代金融体系中占据着核心地位。它不仅为发行人提供了灵活的资金来源，也为广大投资者带来了多元化的投资机会。随着中国债券市场的不断开放和发展，越来越多的国内外参与者将从中受益。未来，随着监管政策的逐步完善和技术手段的应用创新，债券市场有望迎来更加健康有序的发展局面。</w:t>
      </w:r>
    </w:p>
    <w:p w14:paraId="21B07F53" w14:textId="77777777" w:rsidR="00C94ECD" w:rsidRDefault="00C94ECD">
      <w:pPr>
        <w:rPr>
          <w:rFonts w:hint="eastAsia"/>
        </w:rPr>
      </w:pPr>
    </w:p>
    <w:p w14:paraId="34A39410" w14:textId="77777777" w:rsidR="00C94ECD" w:rsidRDefault="00C94E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453337" w14:textId="0B11602F" w:rsidR="00F87B3F" w:rsidRDefault="00F87B3F"/>
    <w:sectPr w:rsidR="00F87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3F"/>
    <w:rsid w:val="0075097D"/>
    <w:rsid w:val="00C94ECD"/>
    <w:rsid w:val="00F8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CC883-9FE7-4718-944C-10B2A181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