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倾舞古风，水袖翩翩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，古风之美，宛如清风拂面，柔曼缠绵。每一抹水袖，如同翩翩羽翼，舞动间似水银泻地，轻盈洒脱。那袅娜的身姿，仿佛与青翠竹林、碧波湖畔融为一体，将古代的韵味展现得淋漓尽致。水袖在舞者的手中轻扬，犹如飘渺的云烟，带着古典的神秘与优雅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水袖舞，诗意盎然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不仅是技巧的展示，更是古人情感的倾诉。每一幅水袖挥动，都蕴藏着古人的柔情与豪气。舞者随着乐曲的节奏，水袖仿佛化作流动的诗行，将古典诗词中的婉约与豪放演绎得淋漓尽致。舞动间，仿佛有风声、雨声、琴声交织，诗意浓厚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水袖舞的演绎中，舞者的风华尽显无遗。舞动的水袖，既展现了古人的风雅，又折射出舞者自身的灵动与魅力。每一次舞姿的转动，每一个袖子的翻飞，都凝聚了无数岁月的传承与积淀，赋予了水袖舞无尽的生命力。观者如同穿越千年时光，与古人心灵相通，感受到风华绝代的古韵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水袖舞，文化瑰宝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袖舞作为中国传统文化中的瑰宝，其深厚的文化底蕴令人惊叹。它不仅仅是一种舞蹈形式，更是一种文化的传承与延续。舞者通过水袖的舞动，将古代的礼仪、风俗以及美学精髓一一呈现，使观众在欣赏舞蹈的同时，也能深刻感受到中华文化的博大精深。水袖舞，真是文化瑰宝中的一颗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