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勇往直前，追求卓越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道路上，每一步都充满挑战，但这些挑战正是成就伟大的机会。记住，成功不是偶然的，而是不断努力和坚持的最后的总结。我们要时刻保持激情与动力，不断追求卓越，无论遇到何种困难，都要以积极的心态迎接挑战。只有勇往直前，我们才能突破自我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公司离不开团队的紧密合作。每个成员的努力都是整个团队成功的关键。通过有效的沟通与协作，我们可以发挥各自的优势，共同克服困难，实现目标。在团队的力量下，我们能够实现更加辉煌的成就。相信彼此的力量，齐心协力，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公司发展的动力源泉。不断寻求新的方法，探索新的领域，可以让我们在竞争激烈的市场中脱颖而出。每一次的创新都是对自我的挑战，也是对未来的投资。勇于尝试，敢于突破，让我们在不断创新中超越自我，实现更大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坚持是最重要的品质之一。无论面临多大的困难，只要我们坚信自己的目标并为之不懈努力，最终一定能够实现辉煌。每一次的坚持都将成为我们走向成功的基石，让我们不放弃，继续前行，为实现最终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我们面对挑战时最好的武器。无论遇到何种困难，保持乐观的态度，可以帮助我们更好地应对各种问题。用积极的心态去迎接挑战，我们能够更清晰地看清问题的本质，从而找到解决问题的最佳方案。让我们以积极的心态面对每一天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