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点燃激情，迎接挑战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道路上，我们常常面临各种挑战和压力。但是，正是这些挑战塑造了我们的职业素养和成就。每一次面对困境的勇敢，是我们成长的起点。记住，每一个难题背后，隐藏着成功的契机。勇敢地迎接这些挑战，你的坚持和努力最终将化为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不仅仅依靠个人的努力，更依赖于团队的默契配合。每一个团队成员的积极性和合作精神都是不可或缺的。相互支持、共同进步，才能创造出最好的业绩。让我们团结一致，以饱满的热情和协作精神，向着我们的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销售领域，持续学习和自我提升是保持领先的关键。通过不断地学习新知识、掌握新技能，我们能够更好地适应市场变化，提高工作效率。把每一次学习当作进步的机会，不断积累和成长，你会发现自己的潜力远超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设定目标，激发动力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驱动我们前进的强大动力。设定清晰的目标，并将其细化为阶段性任务，可以帮助我们保持专注和动力。每达到一个小目标，都是向最终成功迈出的一大步。将目标化为行动计划，全力以赴地去实现它，你会在不断突破中体验到成就感和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面对挑战的最佳武器。无论遇到什么样的困难，用乐观的心态去面对，都会使我们更加坚韧和从容。每天以积极的态度去迎接新的机会和挑战，保持一颗进取心，你会发现，无论多大的困难，都无法阻挡你的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路上，每一个小小的成功都值得庆祝。这些小胜利不仅是努力的成果，更是我们继续前进的动力源泉。记住，每一个小目标的实现，都是你能力的证明。通过庆祝这些小胜利，增强自信心，并为下一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最终目标是追求卓越。不要满足于平凡，始终以卓越为标准，不断突破自我。无论遇到何种困难，都要坚守对卓越的追求。你所做的一切努力，最终都会转化为无可替代的价值和成就。让我们以追求卓越为最终目标，不断努力，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