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公布恋情古风句子（适合低调官宣的古风句子）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古风恋情的低调宣告：简介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恋情的宣布方式多种多样，而古风的方式以其独特的韵味和优雅的形式，成为了低调却又深情的选择。古风句子的运用，既可以表达深情的告白，又能保持一定的隐秘感，适合那些不愿大张旗鼓公开恋情的人们。以下是一些适合低调官宣恋情的古风句子，或许能为你们的爱情增添一抹温婉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经典古风句子：含蓄而美丽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共此时，青石巷口你我知。”此句宛如一缕清风，轻轻地揭开恋情的序幕，既保留了浪漫的氛围，又不显得过于直白。它以自然和诗意的方式表达了双方的默契与情感，适合那些希望低调宣告爱情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“风吹柳絮轻拂面，心中秘密已成全。”这句古风句子，用风与柳絮作比喻，表露了心中的秘密已然成熟。它如同一首无言的情诗，在柔和的风中，低调却真实地流露出爱意，让人感受到那份深藏于心的情感。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低调古风句子的现代运用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上，古风句子不仅能够增添一份文艺气息，还能巧妙地传达恋情而不至于过于张扬。比如，可以在朋友圈或者微博中配上美丽的古风图片，附上一句温馨的古风诗句，既能引起朋友们的关注，又能保持适当的隐私。古风句子以其独特的魅力，为恋情的表达增添了一份文化气息，让每一句话都充满了诗意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总结：古风恋情的独特魅力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悠然自得的韵味，成为恋情低调宣告的绝佳选择。它们不仅保留了古典的优雅，还融入了现代的情感表达，使恋人之间的默契与感情得以温柔而隐秘地展现。无论是月下的浪漫，还是风中的低语，古风句子都能够以其独特的方式，为你们的爱情增添一抹难以忘怀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