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DED5" w14:textId="77777777" w:rsidR="00F32D51" w:rsidRDefault="00F32D51">
      <w:pPr>
        <w:rPr>
          <w:rFonts w:hint="eastAsia"/>
        </w:rPr>
      </w:pPr>
    </w:p>
    <w:p w14:paraId="67AC238E" w14:textId="77777777" w:rsidR="00F32D51" w:rsidRDefault="00F32D51">
      <w:pPr>
        <w:rPr>
          <w:rFonts w:hint="eastAsia"/>
        </w:rPr>
      </w:pPr>
      <w:r>
        <w:rPr>
          <w:rFonts w:hint="eastAsia"/>
        </w:rPr>
        <w:tab/>
        <w:t>农具的拼音：Nóng Jù——传统与现代农耕的智慧结晶</w:t>
      </w:r>
    </w:p>
    <w:p w14:paraId="23335F12" w14:textId="77777777" w:rsidR="00F32D51" w:rsidRDefault="00F32D51">
      <w:pPr>
        <w:rPr>
          <w:rFonts w:hint="eastAsia"/>
        </w:rPr>
      </w:pPr>
    </w:p>
    <w:p w14:paraId="2BA3A038" w14:textId="77777777" w:rsidR="00F32D51" w:rsidRDefault="00F32D51">
      <w:pPr>
        <w:rPr>
          <w:rFonts w:hint="eastAsia"/>
        </w:rPr>
      </w:pPr>
    </w:p>
    <w:p w14:paraId="084D719F" w14:textId="77777777" w:rsidR="00F32D51" w:rsidRDefault="00F32D51">
      <w:pPr>
        <w:rPr>
          <w:rFonts w:hint="eastAsia"/>
        </w:rPr>
      </w:pPr>
      <w:r>
        <w:rPr>
          <w:rFonts w:hint="eastAsia"/>
        </w:rPr>
        <w:tab/>
        <w:t>在广袤的田野上，农具作为人类农耕文明的重要组成部分，承载着世代农民辛勤耕耘的记忆与智慧。它们不仅是生产力的象征，更是文化传承的载体。今天，我们以“农具的拼音——Nóng Jù”为引，一同探索这些工具背后的故事与意义。</w:t>
      </w:r>
    </w:p>
    <w:p w14:paraId="6596C333" w14:textId="77777777" w:rsidR="00F32D51" w:rsidRDefault="00F32D51">
      <w:pPr>
        <w:rPr>
          <w:rFonts w:hint="eastAsia"/>
        </w:rPr>
      </w:pPr>
    </w:p>
    <w:p w14:paraId="0BAD9C47" w14:textId="77777777" w:rsidR="00F32D51" w:rsidRDefault="00F32D51">
      <w:pPr>
        <w:rPr>
          <w:rFonts w:hint="eastAsia"/>
        </w:rPr>
      </w:pPr>
    </w:p>
    <w:p w14:paraId="283BBA1B" w14:textId="77777777" w:rsidR="00F32D51" w:rsidRDefault="00F32D51">
      <w:pPr>
        <w:rPr>
          <w:rFonts w:hint="eastAsia"/>
        </w:rPr>
      </w:pPr>
    </w:p>
    <w:p w14:paraId="65EE5EF3" w14:textId="77777777" w:rsidR="00F32D51" w:rsidRDefault="00F32D51">
      <w:pPr>
        <w:rPr>
          <w:rFonts w:hint="eastAsia"/>
        </w:rPr>
      </w:pPr>
      <w:r>
        <w:rPr>
          <w:rFonts w:hint="eastAsia"/>
        </w:rPr>
        <w:tab/>
        <w:t>一、农具的定义与分类</w:t>
      </w:r>
    </w:p>
    <w:p w14:paraId="76E6B5A8" w14:textId="77777777" w:rsidR="00F32D51" w:rsidRDefault="00F32D51">
      <w:pPr>
        <w:rPr>
          <w:rFonts w:hint="eastAsia"/>
        </w:rPr>
      </w:pPr>
    </w:p>
    <w:p w14:paraId="58E94DB0" w14:textId="77777777" w:rsidR="00F32D51" w:rsidRDefault="00F32D51">
      <w:pPr>
        <w:rPr>
          <w:rFonts w:hint="eastAsia"/>
        </w:rPr>
      </w:pPr>
    </w:p>
    <w:p w14:paraId="054E4DEE" w14:textId="77777777" w:rsidR="00F32D51" w:rsidRDefault="00F32D51">
      <w:pPr>
        <w:rPr>
          <w:rFonts w:hint="eastAsia"/>
        </w:rPr>
      </w:pPr>
      <w:r>
        <w:rPr>
          <w:rFonts w:hint="eastAsia"/>
        </w:rPr>
        <w:tab/>
        <w:t>农具，顾名思义，即用于农业生产的工具。它们种类繁多，功能各异，按照使用方式和用途大致可分为手工农具、畜力农具和机械农具三大类。手工农具如锄头、镰刀、犁等，是农耕时代最基础也是最常见的工具；畜力农具则借助牛、马等动物的力量进行耕作，如耧车、水车等；而机械农具则是现代农业的标志，包括拖拉机、收割机、播种机等大型机械设备。</w:t>
      </w:r>
    </w:p>
    <w:p w14:paraId="140C9C12" w14:textId="77777777" w:rsidR="00F32D51" w:rsidRDefault="00F32D51">
      <w:pPr>
        <w:rPr>
          <w:rFonts w:hint="eastAsia"/>
        </w:rPr>
      </w:pPr>
    </w:p>
    <w:p w14:paraId="2D570D09" w14:textId="77777777" w:rsidR="00F32D51" w:rsidRDefault="00F32D51">
      <w:pPr>
        <w:rPr>
          <w:rFonts w:hint="eastAsia"/>
        </w:rPr>
      </w:pPr>
    </w:p>
    <w:p w14:paraId="19F1D48A" w14:textId="77777777" w:rsidR="00F32D51" w:rsidRDefault="00F32D51">
      <w:pPr>
        <w:rPr>
          <w:rFonts w:hint="eastAsia"/>
        </w:rPr>
      </w:pPr>
    </w:p>
    <w:p w14:paraId="00165773" w14:textId="77777777" w:rsidR="00F32D51" w:rsidRDefault="00F32D51">
      <w:pPr>
        <w:rPr>
          <w:rFonts w:hint="eastAsia"/>
        </w:rPr>
      </w:pPr>
      <w:r>
        <w:rPr>
          <w:rFonts w:hint="eastAsia"/>
        </w:rPr>
        <w:tab/>
        <w:t>二、农具的历史沿革</w:t>
      </w:r>
    </w:p>
    <w:p w14:paraId="5FD6AA0B" w14:textId="77777777" w:rsidR="00F32D51" w:rsidRDefault="00F32D51">
      <w:pPr>
        <w:rPr>
          <w:rFonts w:hint="eastAsia"/>
        </w:rPr>
      </w:pPr>
    </w:p>
    <w:p w14:paraId="29412A6E" w14:textId="77777777" w:rsidR="00F32D51" w:rsidRDefault="00F32D51">
      <w:pPr>
        <w:rPr>
          <w:rFonts w:hint="eastAsia"/>
        </w:rPr>
      </w:pPr>
    </w:p>
    <w:p w14:paraId="240AF741" w14:textId="77777777" w:rsidR="00F32D51" w:rsidRDefault="00F32D51">
      <w:pPr>
        <w:rPr>
          <w:rFonts w:hint="eastAsia"/>
        </w:rPr>
      </w:pPr>
      <w:r>
        <w:rPr>
          <w:rFonts w:hint="eastAsia"/>
        </w:rPr>
        <w:tab/>
        <w:t>农具的历史可以追溯到远古时期，那时的人类利用简单的石器、木器进行耕作。随着社会的进步和生产力的发展，农具也经历了从原始到复杂、从简单到高效的演变过程。在中国，古代农具的发明与改进往往与著名的水利工程、农业技术革新紧密相连，如春秋战国时期的铁制农具的出现，极大地推动了农业生产力的提升。</w:t>
      </w:r>
    </w:p>
    <w:p w14:paraId="751C7E37" w14:textId="77777777" w:rsidR="00F32D51" w:rsidRDefault="00F32D51">
      <w:pPr>
        <w:rPr>
          <w:rFonts w:hint="eastAsia"/>
        </w:rPr>
      </w:pPr>
    </w:p>
    <w:p w14:paraId="146D72F7" w14:textId="77777777" w:rsidR="00F32D51" w:rsidRDefault="00F32D51">
      <w:pPr>
        <w:rPr>
          <w:rFonts w:hint="eastAsia"/>
        </w:rPr>
      </w:pPr>
    </w:p>
    <w:p w14:paraId="4571BCE1" w14:textId="77777777" w:rsidR="00F32D51" w:rsidRDefault="00F32D51">
      <w:pPr>
        <w:rPr>
          <w:rFonts w:hint="eastAsia"/>
        </w:rPr>
      </w:pPr>
    </w:p>
    <w:p w14:paraId="25F73096" w14:textId="77777777" w:rsidR="00F32D51" w:rsidRDefault="00F32D51">
      <w:pPr>
        <w:rPr>
          <w:rFonts w:hint="eastAsia"/>
        </w:rPr>
      </w:pPr>
      <w:r>
        <w:rPr>
          <w:rFonts w:hint="eastAsia"/>
        </w:rPr>
        <w:tab/>
        <w:t>三、农具的文化价值</w:t>
      </w:r>
    </w:p>
    <w:p w14:paraId="518472B7" w14:textId="77777777" w:rsidR="00F32D51" w:rsidRDefault="00F32D51">
      <w:pPr>
        <w:rPr>
          <w:rFonts w:hint="eastAsia"/>
        </w:rPr>
      </w:pPr>
    </w:p>
    <w:p w14:paraId="4CAA4FEA" w14:textId="77777777" w:rsidR="00F32D51" w:rsidRDefault="00F32D51">
      <w:pPr>
        <w:rPr>
          <w:rFonts w:hint="eastAsia"/>
        </w:rPr>
      </w:pPr>
    </w:p>
    <w:p w14:paraId="5EE9713D" w14:textId="77777777" w:rsidR="00F32D51" w:rsidRDefault="00F32D51">
      <w:pPr>
        <w:rPr>
          <w:rFonts w:hint="eastAsia"/>
        </w:rPr>
      </w:pPr>
      <w:r>
        <w:rPr>
          <w:rFonts w:hint="eastAsia"/>
        </w:rPr>
        <w:tab/>
        <w:t>农具不仅仅是物质生产工具，更蕴含着深厚的文化内涵。它们见证了人类与自然和谐共生的智慧，反映了不同历史时期的社会经济结构和文化特征。在许多民族和地区，农具还被赋予了象征意义，如某些节日庆典中展示的农具舞蹈，不仅展现了农民对土地的热爱和敬畏，也传承了丰富的民间文化。</w:t>
      </w:r>
    </w:p>
    <w:p w14:paraId="63CDC127" w14:textId="77777777" w:rsidR="00F32D51" w:rsidRDefault="00F32D51">
      <w:pPr>
        <w:rPr>
          <w:rFonts w:hint="eastAsia"/>
        </w:rPr>
      </w:pPr>
    </w:p>
    <w:p w14:paraId="7ADD0AEE" w14:textId="77777777" w:rsidR="00F32D51" w:rsidRDefault="00F32D51">
      <w:pPr>
        <w:rPr>
          <w:rFonts w:hint="eastAsia"/>
        </w:rPr>
      </w:pPr>
    </w:p>
    <w:p w14:paraId="50CB80DA" w14:textId="77777777" w:rsidR="00F32D51" w:rsidRDefault="00F32D51">
      <w:pPr>
        <w:rPr>
          <w:rFonts w:hint="eastAsia"/>
        </w:rPr>
      </w:pPr>
    </w:p>
    <w:p w14:paraId="6AE78D11" w14:textId="77777777" w:rsidR="00F32D51" w:rsidRDefault="00F32D51">
      <w:pPr>
        <w:rPr>
          <w:rFonts w:hint="eastAsia"/>
        </w:rPr>
      </w:pPr>
      <w:r>
        <w:rPr>
          <w:rFonts w:hint="eastAsia"/>
        </w:rPr>
        <w:tab/>
        <w:t>四、现代农具的发展与挑战</w:t>
      </w:r>
    </w:p>
    <w:p w14:paraId="52566418" w14:textId="77777777" w:rsidR="00F32D51" w:rsidRDefault="00F32D51">
      <w:pPr>
        <w:rPr>
          <w:rFonts w:hint="eastAsia"/>
        </w:rPr>
      </w:pPr>
    </w:p>
    <w:p w14:paraId="6B204893" w14:textId="77777777" w:rsidR="00F32D51" w:rsidRDefault="00F32D51">
      <w:pPr>
        <w:rPr>
          <w:rFonts w:hint="eastAsia"/>
        </w:rPr>
      </w:pPr>
    </w:p>
    <w:p w14:paraId="7E24C1D5" w14:textId="77777777" w:rsidR="00F32D51" w:rsidRDefault="00F32D51">
      <w:pPr>
        <w:rPr>
          <w:rFonts w:hint="eastAsia"/>
        </w:rPr>
      </w:pPr>
      <w:r>
        <w:rPr>
          <w:rFonts w:hint="eastAsia"/>
        </w:rPr>
        <w:tab/>
        <w:t>进入21世纪，随着科技的飞速发展和全球化进程的加速，现代农业正以前所未有的速度向前发展。机械农具的广泛应用极大地提高了农业生产效率和产量，但同时也带来了新的挑战。如何实现农业机械化的可持续发展、如何保护生态环境、如何保障农民利益等问题亟待解决。因此，在推动现代农具发展的我们也需要关注其对社会、经济、环境的影响，寻求更加全面、协调、可持续的发展路径。</w:t>
      </w:r>
    </w:p>
    <w:p w14:paraId="4FE8E24F" w14:textId="77777777" w:rsidR="00F32D51" w:rsidRDefault="00F32D51">
      <w:pPr>
        <w:rPr>
          <w:rFonts w:hint="eastAsia"/>
        </w:rPr>
      </w:pPr>
    </w:p>
    <w:p w14:paraId="68BEB85D" w14:textId="77777777" w:rsidR="00F32D51" w:rsidRDefault="00F32D51">
      <w:pPr>
        <w:rPr>
          <w:rFonts w:hint="eastAsia"/>
        </w:rPr>
      </w:pPr>
    </w:p>
    <w:p w14:paraId="4223DF19" w14:textId="77777777" w:rsidR="00F32D51" w:rsidRDefault="00F32D51">
      <w:pPr>
        <w:rPr>
          <w:rFonts w:hint="eastAsia"/>
        </w:rPr>
      </w:pPr>
    </w:p>
    <w:p w14:paraId="3132C2CE" w14:textId="77777777" w:rsidR="00F32D51" w:rsidRDefault="00F32D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5C0051" w14:textId="77777777" w:rsidR="00F32D51" w:rsidRDefault="00F32D51">
      <w:pPr>
        <w:rPr>
          <w:rFonts w:hint="eastAsia"/>
        </w:rPr>
      </w:pPr>
    </w:p>
    <w:p w14:paraId="508ABBAB" w14:textId="77777777" w:rsidR="00F32D51" w:rsidRDefault="00F32D51">
      <w:pPr>
        <w:rPr>
          <w:rFonts w:hint="eastAsia"/>
        </w:rPr>
      </w:pPr>
    </w:p>
    <w:p w14:paraId="5F1FD461" w14:textId="77777777" w:rsidR="00F32D51" w:rsidRDefault="00F32D51">
      <w:pPr>
        <w:rPr>
          <w:rFonts w:hint="eastAsia"/>
        </w:rPr>
      </w:pPr>
      <w:r>
        <w:rPr>
          <w:rFonts w:hint="eastAsia"/>
        </w:rPr>
        <w:tab/>
        <w:t>农具的拼音“Nóng Jù”，简短而有力，它不仅是农业生产中不可或缺的工具，更是人类智慧和勤劳的象征。在未来的日子里，让我们继续传承和发扬这份宝贵的文化遗产，以更加创新的思维和科技手段推动现代农业的发展，为实现乡村振兴和可持续发展贡献自己的力量。</w:t>
      </w:r>
    </w:p>
    <w:p w14:paraId="61612E7C" w14:textId="77777777" w:rsidR="00F32D51" w:rsidRDefault="00F32D51">
      <w:pPr>
        <w:rPr>
          <w:rFonts w:hint="eastAsia"/>
        </w:rPr>
      </w:pPr>
    </w:p>
    <w:p w14:paraId="2AE27415" w14:textId="77777777" w:rsidR="00F32D51" w:rsidRDefault="00F32D51">
      <w:pPr>
        <w:rPr>
          <w:rFonts w:hint="eastAsia"/>
        </w:rPr>
      </w:pPr>
    </w:p>
    <w:p w14:paraId="31F840CB" w14:textId="77777777" w:rsidR="00F32D51" w:rsidRDefault="00F32D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71C40" w14:textId="4C8C0067" w:rsidR="00D56954" w:rsidRDefault="00D56954"/>
    <w:sectPr w:rsidR="00D56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54"/>
    <w:rsid w:val="00B55424"/>
    <w:rsid w:val="00D56954"/>
    <w:rsid w:val="00F3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6F429-C192-47D0-95B8-003C474D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