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出去走走，说说最火一句话：高情商说走就走的幽默句子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感到疲惫和压力。为了寻求心灵的慰藉，很多人选择了旅行。旅行不仅是身体的移动，更是心灵的放松和解压。最近，网上有一句话引起了大家的广泛关注：“出去走走，说说最火一句话”。这句话以其幽默风趣的方式，诠释了高情商人群如何用轻松的态度面对生活中的各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轻松幽默的语言：释放压力的良方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繁重的工作或琐碎的生活问题时，幽默的表达往往能够起到意想不到的放松效果。这句“出去走走，说说最火一句话”正是通过轻松的方式，将逃避压力的意图巧妙地融入日常对话中。它不仅提醒我们要适时地离开忙碌的生活，去感受外界的新鲜空气，还用一种自嘲和幽默的方式，帮助我们缓解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高情商的交流艺术：说走就走的魅力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在沟通中往往能够掌握适度的幽默感，恰到好处地缓解紧张气氛。这句话中蕴含的幽默和随意，展示了一种高情商的沟通技巧。它不只是建议大家外出放松，还通过轻松的语言，引导我们以一种乐观的态度面对生活中的困难。这样一种沟通方式，能够有效增强人际关系的和谐，带来愉快的交流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从幽默中汲取力量：走出困境的智慧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一种社交技巧，更是一种智慧。通过“出去走走，说说最火一句话”，我们可以从中获得一种面对生活挑战的积极心态。每当感到压力山大时，不妨用这样一句话来调节心情，给自己一个放松的理由。它提醒我们，生活中的困境并不可怕，适时的休息和调整能够帮助我们更好地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如何在生活中运用幽默：实用建议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运用幽默来提升生活质量，我们可以尝试以下几点：首先，学会自我调侃，用幽默的方式看待自己的缺点和不足；其次，在日常交流中，适时使用轻松的语句，帮助化解紧张和冲突；最后，保持一种开放的心态，接受生活中的不完美，并以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出去走走，说说最火一句话”不仅仅是一句有趣的话，更是一种生活哲学。它教会我们在压力面前保持幽默感，通过轻松的态度走出舒适区，探索更多的可能性。无论是面对工作还是生活中的困难，记住保持微笑，适时调整，总能让我们在生活的旅途中，找到更多的乐趣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