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出名古风句子（十句美到极致的古风句子）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古风句子如同千年古韵，细腻而优雅，往往能够深刻地打动人心。古人用词之美，简直可以让现代人感受到时光的沉淀与文化的深厚。以下是十句美到极致的古风句子，每一句都仿佛将我们带回了那久远的年代。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关山难越谁悲失路之人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这句诗出自唐代王之涣的《登鹳雀楼》。诗句中的“关山难越”暗示了人生旅途的艰辛，而“谁悲失路之人”则体现了对困境中人的同情。这种深情的抒发，使得诗句即使千年后依旧动人心弦。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这句出自宋代辛弃疾的《破阵子》。青山虽高，但最终难以遮挡东流的江水，寓意着时间和生命的流逝不可阻挡。这种哲理性的表达方式，深刻地映射了人的生命和命运。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桃花扇底江南水，翠梧高下平芜地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这是唐代李清照的《如梦令》。她用“桃花扇底江南水”描绘了一幅美丽的江南水乡画面，细腻的描写充满了江南特有的柔美与婉约。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似此星辰非昨夜，所见还应如故人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出自宋代苏轼的《水调歌头》。这句诗表达了对过去岁月和朋友的怀念。通过星辰的比喻，诗人把那份怀念转化为对时光流转的不舍。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轻罗小扇扑流萤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这是唐代杜牧的《秋夕》。用“小扇扑流萤”描绘了秋夜的宁静与孤寂，诗句中的细腻描写展示了秋夜的迷人之处，也显露出诗人内心的愁苦。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问君何为醉，何必白头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这句诗出自宋代辛弃疾的《青玉案·元夕》。诗人以“问君”开头，表现出对感情和生活的不解与探究。诗句中蕴含的哲理，引人深思。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梨花院落溶溶月，柳絮池塘淡淡风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出自宋代欧阳修的《蝶恋花》。通过“梨花院落”和“柳絮池塘”的描绘，展现了一个温柔而迷人的春夜，细腻的风景描写令人心旷神怡。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夜雨剪灯春寒，灯下独坐泪难干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这是唐代杜甫的《春望》。这句诗展现了诗人面对春寒夜雨的孤寂与哀伤，通过生动的描写，带出了诗人内心深处的愁苦。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云中谁寄锦书来，雁字回时，月满西楼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出自宋代陆游的《卜算子·咏梅》。诗句描绘了一个满怀思念的情景，通过“云中锦书”和“雁字回时”的意象，表现了诗人对远方爱人的深切思念。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昨夜星辰昨夜风，画楼西畔桂堂东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出自唐代李白的《夜泊牛渚怀古》。诗人通过对“昨夜星辰”的回忆，勾勒出一幅如梦似幻的景象，体现了时间流逝中的无奈与美好。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这些古风句子不仅仅是文字，更是穿越时空的情感与智慧的结晶。每一句都如同一幅画卷，将古人的情感与风貌展现得淋漓尽致。它们的美丽在于不仅仅在于词句本身，更在于它们背后的文化底蕴和情感积淀。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