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努力变优秀的简短句子励志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变得更加优秀，但这需要我们勇敢迎接挑战，超越自我。成功不是偶然，而是不断努力和坚持的最后的总结。正如一句名言所说：“成功的关键在于不断努力，永不放弃。”当我们面对困难时，要相信自己的能力，用积极的心态去克服每一个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目标明确，行动迅速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卓越，我们必须设定明确的目标，并采取迅速的行动。只有把目标具体化，并分解成一个个可行的步骤，才能更有效地接近我们的梦想。正如另一句名言所说：“目标明确，行动才能迅速。”不要让拖延成为成功的绊脚石，抓住每一个机会，向着目标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失败不可避免。然而，失败并不是终点，而是成长的契机。通过从失败中学习，我们可以找到自己的不足，调整自己的策略。正如一句鼓舞人心的话所说：“失败是成功之母。”每一次挫折都是迈向成功的铺路石，让我们以乐观的心态面对，并从中汲取力量，持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坚持不懈，迎接最终胜利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属于那些坚持不懈的人。在努力的道路上，偶尔的困难和挫折可能让我们感到气馁，但真正的成功需要我们坚定不移地坚持下去。正如有句话说得好：“坚持就是胜利。”让我们保持耐心和毅力，相信付出的努力终将获得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0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