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永远保持微笑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世界上最简单却最强大的武器。即使在逆境中，保持微笑能帮助我们调整心态，释放压力。微笑不仅可以感染他人，也能让自己心情愉悦。人生路上，微笑面对每一个挑战，最终你会发现，一切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行动比语言更加有力。设定目标并为之努力，不断行动才能实现梦想。无论多么宏大的计划，最终都需要通过实际行动来实现。记住，成功不是靠空谈获得的，而是靠实际的努力和坚持。让行动成为你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失败并不可怕，它是通往成功的必经之路。每一次的跌倒，都是让我们更加成熟和强大的机会。勇敢面对失败，从中吸取经验，不断调整自己的方向。最终，你会发现，每一次失败都在为你的成功铺路。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我们常常为未来而焦虑，或为过去而懊悔，却忽略了眼前的美好。学会珍惜当下的每一刻，享受现在的每一份幸福。把握现在，才是实现梦想的最佳途径。让每一天都充满意义，让生活的每一刻都变得值得珍惜。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相信自己是成功的第一步。无论遇到什么困难，坚持自己的信念，勇敢地向前迈进。自信的心态可以驱散一切疑虑，给你带来无尽的动力。无畏前行，你将会发现，自己拥有无限的可能性。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