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537" w14:textId="77777777" w:rsidR="000957AF" w:rsidRDefault="000957AF">
      <w:pPr>
        <w:rPr>
          <w:rFonts w:hint="eastAsia"/>
        </w:rPr>
      </w:pPr>
      <w:r>
        <w:rPr>
          <w:rFonts w:hint="eastAsia"/>
        </w:rPr>
        <w:t>Wù Jù (勿遽) 的拼音与哲学意义</w:t>
      </w:r>
    </w:p>
    <w:p w14:paraId="489DCAE7" w14:textId="77777777" w:rsidR="000957AF" w:rsidRDefault="000957AF">
      <w:pPr>
        <w:rPr>
          <w:rFonts w:hint="eastAsia"/>
        </w:rPr>
      </w:pPr>
      <w:r>
        <w:rPr>
          <w:rFonts w:hint="eastAsia"/>
        </w:rPr>
        <w:t>在汉语的广阔海洋中，每一个字词都承载着深厚的文化底蕴和历史沉淀，“勿遽”（Wù Jù）这一词汇便是其中的一颗璀璨明珠。其拼音“Wù Jù”，根据现代汉语规范发音，分别对应“不要”和“仓促”的意思。这个词语提醒人们，在行动之前要三思而后行，切莫因为一时冲动而做出后悔的事情。它不仅是一个语言符号，更蕴含了一种古老的东方智慧，即强调沉稳、深思熟虑的重要性。</w:t>
      </w:r>
    </w:p>
    <w:p w14:paraId="3CA51558" w14:textId="77777777" w:rsidR="000957AF" w:rsidRDefault="000957AF">
      <w:pPr>
        <w:rPr>
          <w:rFonts w:hint="eastAsia"/>
        </w:rPr>
      </w:pPr>
    </w:p>
    <w:p w14:paraId="76ABC02F" w14:textId="77777777" w:rsidR="000957AF" w:rsidRDefault="000957AF">
      <w:pPr>
        <w:rPr>
          <w:rFonts w:hint="eastAsia"/>
        </w:rPr>
      </w:pPr>
      <w:r>
        <w:rPr>
          <w:rFonts w:hint="eastAsia"/>
        </w:rPr>
        <w:t>从古至今：勿遽在文学作品中的体现</w:t>
      </w:r>
    </w:p>
    <w:p w14:paraId="0B2C2A65" w14:textId="77777777" w:rsidR="000957AF" w:rsidRDefault="000957AF">
      <w:pPr>
        <w:rPr>
          <w:rFonts w:hint="eastAsia"/>
        </w:rPr>
      </w:pPr>
      <w:r>
        <w:rPr>
          <w:rFonts w:hint="eastAsia"/>
        </w:rPr>
        <w:t>在中国古代文学中，“勿遽”一词经常出现于诗词歌赋以及各种典籍之中。无论是儒家经典还是诸子百家的论述，都可以找到它的身影。例如，《论语》中有云：“君子欲讷于言而敏于行。”这句话虽然没有直接使用“勿遽”二字，但传达了相似的思想——谨慎言语，迅速行动。而在《诗经》里，则有诗句写道：“靡不有初，鲜克有终。”这句诗告诫世人做事要有始有终，不可草率行事。由此可见，“勿遽”的理念早已融入了中华民族的精神血脉之中。</w:t>
      </w:r>
    </w:p>
    <w:p w14:paraId="4B8F07B5" w14:textId="77777777" w:rsidR="000957AF" w:rsidRDefault="000957AF">
      <w:pPr>
        <w:rPr>
          <w:rFonts w:hint="eastAsia"/>
        </w:rPr>
      </w:pPr>
    </w:p>
    <w:p w14:paraId="0DD138FA" w14:textId="77777777" w:rsidR="000957AF" w:rsidRDefault="000957AF">
      <w:pPr>
        <w:rPr>
          <w:rFonts w:hint="eastAsia"/>
        </w:rPr>
      </w:pPr>
      <w:r>
        <w:rPr>
          <w:rFonts w:hint="eastAsia"/>
        </w:rPr>
        <w:t>现代社会中的勿遽精神</w:t>
      </w:r>
    </w:p>
    <w:p w14:paraId="5BB2459E" w14:textId="77777777" w:rsidR="000957AF" w:rsidRDefault="000957AF">
      <w:pPr>
        <w:rPr>
          <w:rFonts w:hint="eastAsia"/>
        </w:rPr>
      </w:pPr>
      <w:r>
        <w:rPr>
          <w:rFonts w:hint="eastAsia"/>
        </w:rPr>
        <w:t>进入现代社会后，“勿遽”的精神依然具有重要的现实意义。随着科技的进步和社会节奏的加快，人们的生活中充满了各种诱惑和挑战。在这个信息爆炸的时代，我们更需要保持冷静头脑，避免盲目跟风或冲动决策。尤其是在面对重大人生选择时，如职业规划、投资理财等，更要遵循“勿遽”的原则，充分考虑各方面因素后再做决定。“勿遽”也体现在日常生活的点滴之中，比如购物时不被促销手段所迷惑，消费前仔细权衡利弊。</w:t>
      </w:r>
    </w:p>
    <w:p w14:paraId="79DE12DF" w14:textId="77777777" w:rsidR="000957AF" w:rsidRDefault="000957AF">
      <w:pPr>
        <w:rPr>
          <w:rFonts w:hint="eastAsia"/>
        </w:rPr>
      </w:pPr>
    </w:p>
    <w:p w14:paraId="707FA508" w14:textId="77777777" w:rsidR="000957AF" w:rsidRDefault="000957AF">
      <w:pPr>
        <w:rPr>
          <w:rFonts w:hint="eastAsia"/>
        </w:rPr>
      </w:pPr>
      <w:r>
        <w:rPr>
          <w:rFonts w:hint="eastAsia"/>
        </w:rPr>
        <w:t>勿遽与心理健康的关系</w:t>
      </w:r>
    </w:p>
    <w:p w14:paraId="2E569067" w14:textId="77777777" w:rsidR="000957AF" w:rsidRDefault="000957AF">
      <w:pPr>
        <w:rPr>
          <w:rFonts w:hint="eastAsia"/>
        </w:rPr>
      </w:pPr>
      <w:r>
        <w:rPr>
          <w:rFonts w:hint="eastAsia"/>
        </w:rPr>
        <w:t>除了对个人行为的影响外，“勿遽”的态度对于维护心理健康同样至关重要。现代社会的压力使得很多人容易陷入焦虑情绪当中，而过快地作出反应往往会加剧这种不良状态。相反，如果我们能够做到遇事不慌、从容应对，就可以有效缓解紧张感，提高心理承受能力。心理学研究表明，那些善于控制自己情绪的人往往拥有更好的人际关系和更高的生活满意度。因此，培养“勿遽”的心态有助于我们在纷繁复杂的世界中找到内心的平静。</w:t>
      </w:r>
    </w:p>
    <w:p w14:paraId="5EDC88C8" w14:textId="77777777" w:rsidR="000957AF" w:rsidRDefault="000957AF">
      <w:pPr>
        <w:rPr>
          <w:rFonts w:hint="eastAsia"/>
        </w:rPr>
      </w:pPr>
    </w:p>
    <w:p w14:paraId="1882CAA6" w14:textId="77777777" w:rsidR="000957AF" w:rsidRDefault="000957AF">
      <w:pPr>
        <w:rPr>
          <w:rFonts w:hint="eastAsia"/>
        </w:rPr>
      </w:pPr>
      <w:r>
        <w:rPr>
          <w:rFonts w:hint="eastAsia"/>
        </w:rPr>
        <w:t>最后的总结：传承与发展勿遽文化</w:t>
      </w:r>
    </w:p>
    <w:p w14:paraId="720CBBC6" w14:textId="77777777" w:rsidR="000957AF" w:rsidRDefault="000957AF">
      <w:pPr>
        <w:rPr>
          <w:rFonts w:hint="eastAsia"/>
        </w:rPr>
      </w:pPr>
      <w:r>
        <w:rPr>
          <w:rFonts w:hint="eastAsia"/>
        </w:rPr>
        <w:t>“勿遽”不仅仅是一个简单的汉语词汇，它代表了一种深刻的人生哲理和生活方式。无论是在古代还是今天，“勿遽”的思想都在指导着人们如何更好地处理问题、对待他人以及自我成长。在全球化的背景下，我们不仅要继承和发展本国优秀的传统文化，还要将其精髓分享给世界其他国家和地区，让更多的朋友了解并受益于这份来自东方的智慧。通过这种方式，我们可以共同构建一个更加和谐美好的地球村。</w:t>
      </w:r>
    </w:p>
    <w:p w14:paraId="461419EE" w14:textId="77777777" w:rsidR="000957AF" w:rsidRDefault="000957AF">
      <w:pPr>
        <w:rPr>
          <w:rFonts w:hint="eastAsia"/>
        </w:rPr>
      </w:pPr>
    </w:p>
    <w:p w14:paraId="311181B7" w14:textId="77777777" w:rsidR="000957AF" w:rsidRDefault="000957AF">
      <w:pPr>
        <w:rPr>
          <w:rFonts w:hint="eastAsia"/>
        </w:rPr>
      </w:pPr>
      <w:r>
        <w:rPr>
          <w:rFonts w:hint="eastAsia"/>
        </w:rPr>
        <w:t>本文是由每日文章网(2345lzwz.cn)为大家创作</w:t>
      </w:r>
    </w:p>
    <w:p w14:paraId="7637A037" w14:textId="0C338F6A" w:rsidR="008A2E57" w:rsidRDefault="008A2E57"/>
    <w:sectPr w:rsidR="008A2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57"/>
    <w:rsid w:val="000957AF"/>
    <w:rsid w:val="008A2E57"/>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1B6EF-B2EC-4D15-99FC-23D1F1C7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E57"/>
    <w:rPr>
      <w:rFonts w:cstheme="majorBidi"/>
      <w:color w:val="2F5496" w:themeColor="accent1" w:themeShade="BF"/>
      <w:sz w:val="28"/>
      <w:szCs w:val="28"/>
    </w:rPr>
  </w:style>
  <w:style w:type="character" w:customStyle="1" w:styleId="50">
    <w:name w:val="标题 5 字符"/>
    <w:basedOn w:val="a0"/>
    <w:link w:val="5"/>
    <w:uiPriority w:val="9"/>
    <w:semiHidden/>
    <w:rsid w:val="008A2E57"/>
    <w:rPr>
      <w:rFonts w:cstheme="majorBidi"/>
      <w:color w:val="2F5496" w:themeColor="accent1" w:themeShade="BF"/>
      <w:sz w:val="24"/>
    </w:rPr>
  </w:style>
  <w:style w:type="character" w:customStyle="1" w:styleId="60">
    <w:name w:val="标题 6 字符"/>
    <w:basedOn w:val="a0"/>
    <w:link w:val="6"/>
    <w:uiPriority w:val="9"/>
    <w:semiHidden/>
    <w:rsid w:val="008A2E57"/>
    <w:rPr>
      <w:rFonts w:cstheme="majorBidi"/>
      <w:b/>
      <w:bCs/>
      <w:color w:val="2F5496" w:themeColor="accent1" w:themeShade="BF"/>
    </w:rPr>
  </w:style>
  <w:style w:type="character" w:customStyle="1" w:styleId="70">
    <w:name w:val="标题 7 字符"/>
    <w:basedOn w:val="a0"/>
    <w:link w:val="7"/>
    <w:uiPriority w:val="9"/>
    <w:semiHidden/>
    <w:rsid w:val="008A2E57"/>
    <w:rPr>
      <w:rFonts w:cstheme="majorBidi"/>
      <w:b/>
      <w:bCs/>
      <w:color w:val="595959" w:themeColor="text1" w:themeTint="A6"/>
    </w:rPr>
  </w:style>
  <w:style w:type="character" w:customStyle="1" w:styleId="80">
    <w:name w:val="标题 8 字符"/>
    <w:basedOn w:val="a0"/>
    <w:link w:val="8"/>
    <w:uiPriority w:val="9"/>
    <w:semiHidden/>
    <w:rsid w:val="008A2E57"/>
    <w:rPr>
      <w:rFonts w:cstheme="majorBidi"/>
      <w:color w:val="595959" w:themeColor="text1" w:themeTint="A6"/>
    </w:rPr>
  </w:style>
  <w:style w:type="character" w:customStyle="1" w:styleId="90">
    <w:name w:val="标题 9 字符"/>
    <w:basedOn w:val="a0"/>
    <w:link w:val="9"/>
    <w:uiPriority w:val="9"/>
    <w:semiHidden/>
    <w:rsid w:val="008A2E57"/>
    <w:rPr>
      <w:rFonts w:eastAsiaTheme="majorEastAsia" w:cstheme="majorBidi"/>
      <w:color w:val="595959" w:themeColor="text1" w:themeTint="A6"/>
    </w:rPr>
  </w:style>
  <w:style w:type="paragraph" w:styleId="a3">
    <w:name w:val="Title"/>
    <w:basedOn w:val="a"/>
    <w:next w:val="a"/>
    <w:link w:val="a4"/>
    <w:uiPriority w:val="10"/>
    <w:qFormat/>
    <w:rsid w:val="008A2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E57"/>
    <w:pPr>
      <w:spacing w:before="160"/>
      <w:jc w:val="center"/>
    </w:pPr>
    <w:rPr>
      <w:i/>
      <w:iCs/>
      <w:color w:val="404040" w:themeColor="text1" w:themeTint="BF"/>
    </w:rPr>
  </w:style>
  <w:style w:type="character" w:customStyle="1" w:styleId="a8">
    <w:name w:val="引用 字符"/>
    <w:basedOn w:val="a0"/>
    <w:link w:val="a7"/>
    <w:uiPriority w:val="29"/>
    <w:rsid w:val="008A2E57"/>
    <w:rPr>
      <w:i/>
      <w:iCs/>
      <w:color w:val="404040" w:themeColor="text1" w:themeTint="BF"/>
    </w:rPr>
  </w:style>
  <w:style w:type="paragraph" w:styleId="a9">
    <w:name w:val="List Paragraph"/>
    <w:basedOn w:val="a"/>
    <w:uiPriority w:val="34"/>
    <w:qFormat/>
    <w:rsid w:val="008A2E57"/>
    <w:pPr>
      <w:ind w:left="720"/>
      <w:contextualSpacing/>
    </w:pPr>
  </w:style>
  <w:style w:type="character" w:styleId="aa">
    <w:name w:val="Intense Emphasis"/>
    <w:basedOn w:val="a0"/>
    <w:uiPriority w:val="21"/>
    <w:qFormat/>
    <w:rsid w:val="008A2E57"/>
    <w:rPr>
      <w:i/>
      <w:iCs/>
      <w:color w:val="2F5496" w:themeColor="accent1" w:themeShade="BF"/>
    </w:rPr>
  </w:style>
  <w:style w:type="paragraph" w:styleId="ab">
    <w:name w:val="Intense Quote"/>
    <w:basedOn w:val="a"/>
    <w:next w:val="a"/>
    <w:link w:val="ac"/>
    <w:uiPriority w:val="30"/>
    <w:qFormat/>
    <w:rsid w:val="008A2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E57"/>
    <w:rPr>
      <w:i/>
      <w:iCs/>
      <w:color w:val="2F5496" w:themeColor="accent1" w:themeShade="BF"/>
    </w:rPr>
  </w:style>
  <w:style w:type="character" w:styleId="ad">
    <w:name w:val="Intense Reference"/>
    <w:basedOn w:val="a0"/>
    <w:uiPriority w:val="32"/>
    <w:qFormat/>
    <w:rsid w:val="008A2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