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A876B" w14:textId="77777777" w:rsidR="00B0255A" w:rsidRDefault="00B0255A">
      <w:pPr>
        <w:rPr>
          <w:rFonts w:hint="eastAsia"/>
        </w:rPr>
      </w:pPr>
      <w:r>
        <w:rPr>
          <w:rFonts w:hint="eastAsia"/>
        </w:rPr>
        <w:t>回顾与展望</w:t>
      </w:r>
    </w:p>
    <w:p w14:paraId="7D06BA9D" w14:textId="77777777" w:rsidR="00B0255A" w:rsidRDefault="00B0255A">
      <w:pPr>
        <w:rPr>
          <w:rFonts w:hint="eastAsia"/>
        </w:rPr>
      </w:pPr>
      <w:r>
        <w:rPr>
          <w:rFonts w:hint="eastAsia"/>
        </w:rPr>
        <w:t>时光荏苒，转眼间我们已步入了新的一年。站在新的起点上，让我们一起回望过去的一年——辛卯年，这一年里充满了挑战与机遇，见证了无数感人至深的故事，也记录下了每个人成长的步伐。</w:t>
      </w:r>
    </w:p>
    <w:p w14:paraId="4BDF40D2" w14:textId="77777777" w:rsidR="00B0255A" w:rsidRDefault="00B0255A">
      <w:pPr>
        <w:rPr>
          <w:rFonts w:hint="eastAsia"/>
        </w:rPr>
      </w:pPr>
    </w:p>
    <w:p w14:paraId="31AD3B80" w14:textId="77777777" w:rsidR="00B0255A" w:rsidRDefault="00B0255A">
      <w:pPr>
        <w:rPr>
          <w:rFonts w:hint="eastAsia"/>
        </w:rPr>
      </w:pPr>
      <w:r>
        <w:rPr>
          <w:rFonts w:hint="eastAsia"/>
        </w:rPr>
        <w:t>文化传承与创新</w:t>
      </w:r>
    </w:p>
    <w:p w14:paraId="1E85588D" w14:textId="77777777" w:rsidR="00B0255A" w:rsidRDefault="00B0255A">
      <w:pPr>
        <w:rPr>
          <w:rFonts w:hint="eastAsia"/>
        </w:rPr>
      </w:pPr>
      <w:r>
        <w:rPr>
          <w:rFonts w:hint="eastAsia"/>
        </w:rPr>
        <w:t>在辛卯年，传统文化得到了前所未有的关注与发展。从春节联欢晚会中融入的非物质文化遗产表演到各地举办的民俗文化节，人们通过各种方式庆祝传统节日，传承民族文化。年轻一代也在不断创新，利用现代科技手段赋予古老文化新的生命力。</w:t>
      </w:r>
    </w:p>
    <w:p w14:paraId="0F318292" w14:textId="77777777" w:rsidR="00B0255A" w:rsidRDefault="00B0255A">
      <w:pPr>
        <w:rPr>
          <w:rFonts w:hint="eastAsia"/>
        </w:rPr>
      </w:pPr>
    </w:p>
    <w:p w14:paraId="1147F237" w14:textId="77777777" w:rsidR="00B0255A" w:rsidRDefault="00B0255A">
      <w:pPr>
        <w:rPr>
          <w:rFonts w:hint="eastAsia"/>
        </w:rPr>
      </w:pPr>
      <w:r>
        <w:rPr>
          <w:rFonts w:hint="eastAsia"/>
        </w:rPr>
        <w:t>科技进步点亮生活</w:t>
      </w:r>
    </w:p>
    <w:p w14:paraId="041A04DE" w14:textId="77777777" w:rsidR="00B0255A" w:rsidRDefault="00B0255A">
      <w:pPr>
        <w:rPr>
          <w:rFonts w:hint="eastAsia"/>
        </w:rPr>
      </w:pPr>
      <w:r>
        <w:rPr>
          <w:rFonts w:hint="eastAsia"/>
        </w:rPr>
        <w:t>科技的进步无疑是辛卯年的一大亮点。无论是5G技术的普及、人工智能的发展，还是智能家居设备走进千家万户，都极大地改变了我们的生活方式。人们享受着更加便捷高效的服务，同时也面临着如何平衡科技与人文关系的新课题。</w:t>
      </w:r>
    </w:p>
    <w:p w14:paraId="39431EC9" w14:textId="77777777" w:rsidR="00B0255A" w:rsidRDefault="00B0255A">
      <w:pPr>
        <w:rPr>
          <w:rFonts w:hint="eastAsia"/>
        </w:rPr>
      </w:pPr>
    </w:p>
    <w:p w14:paraId="3F4471AA" w14:textId="77777777" w:rsidR="00B0255A" w:rsidRDefault="00B0255A">
      <w:pPr>
        <w:rPr>
          <w:rFonts w:hint="eastAsia"/>
        </w:rPr>
      </w:pPr>
      <w:r>
        <w:rPr>
          <w:rFonts w:hint="eastAsia"/>
        </w:rPr>
        <w:t>社会温暖人心</w:t>
      </w:r>
    </w:p>
    <w:p w14:paraId="29DC72A8" w14:textId="77777777" w:rsidR="00B0255A" w:rsidRDefault="00B0255A">
      <w:pPr>
        <w:rPr>
          <w:rFonts w:hint="eastAsia"/>
        </w:rPr>
      </w:pPr>
      <w:r>
        <w:rPr>
          <w:rFonts w:hint="eastAsia"/>
        </w:rPr>
        <w:t>面对全球性的挑战，辛卯年的社会展现出了极大的韧性与温情。无论是志愿者们无私奉献的身影，还是社区邻里间的互帮互助，都在寒冷的日子里带来了温暖。这些平凡而又伟大的举动，共同编织成了社会和谐稳定的基石。</w:t>
      </w:r>
    </w:p>
    <w:p w14:paraId="43F7A82C" w14:textId="77777777" w:rsidR="00B0255A" w:rsidRDefault="00B0255A">
      <w:pPr>
        <w:rPr>
          <w:rFonts w:hint="eastAsia"/>
        </w:rPr>
      </w:pPr>
    </w:p>
    <w:p w14:paraId="62CD8AAE" w14:textId="77777777" w:rsidR="00B0255A" w:rsidRDefault="00B0255A">
      <w:pPr>
        <w:rPr>
          <w:rFonts w:hint="eastAsia"/>
        </w:rPr>
      </w:pPr>
      <w:r>
        <w:rPr>
          <w:rFonts w:hint="eastAsia"/>
        </w:rPr>
        <w:t>教育改革推动未来</w:t>
      </w:r>
    </w:p>
    <w:p w14:paraId="4AF3F6FA" w14:textId="77777777" w:rsidR="00B0255A" w:rsidRDefault="00B0255A">
      <w:pPr>
        <w:rPr>
          <w:rFonts w:hint="eastAsia"/>
        </w:rPr>
      </w:pPr>
      <w:r>
        <w:rPr>
          <w:rFonts w:hint="eastAsia"/>
        </w:rPr>
        <w:t>教育领域同样经历了深刻变革。在线教育蓬勃发展，不仅打破了时空限制，也为更多人提供了接受优质教育资源的机会。素质教育理念深入人心，注重培养学生的综合素质和社会责任感成为教育新趋势。</w:t>
      </w:r>
    </w:p>
    <w:p w14:paraId="722119F4" w14:textId="77777777" w:rsidR="00B0255A" w:rsidRDefault="00B0255A">
      <w:pPr>
        <w:rPr>
          <w:rFonts w:hint="eastAsia"/>
        </w:rPr>
      </w:pPr>
    </w:p>
    <w:p w14:paraId="05D89112" w14:textId="77777777" w:rsidR="00B0255A" w:rsidRDefault="00B0255A">
      <w:pPr>
        <w:rPr>
          <w:rFonts w:hint="eastAsia"/>
        </w:rPr>
      </w:pPr>
      <w:r>
        <w:rPr>
          <w:rFonts w:hint="eastAsia"/>
        </w:rPr>
        <w:t>最后的总结</w:t>
      </w:r>
    </w:p>
    <w:p w14:paraId="6167978E" w14:textId="77777777" w:rsidR="00B0255A" w:rsidRDefault="00B0255A">
      <w:pPr>
        <w:rPr>
          <w:rFonts w:hint="eastAsia"/>
        </w:rPr>
      </w:pPr>
      <w:r>
        <w:rPr>
          <w:rFonts w:hint="eastAsia"/>
        </w:rPr>
        <w:t>辛卯年虽然已经过去，但它留下的宝贵财富却值得我们永远铭记。它教会我们在变化莫测的世界里保持乐观积极的态度，勇于迎接挑战，不断探索未知。愿我们在新的一年里继续携手前行，共创美好明天。</w:t>
      </w:r>
    </w:p>
    <w:p w14:paraId="2819922A" w14:textId="77777777" w:rsidR="00B0255A" w:rsidRDefault="00B0255A">
      <w:pPr>
        <w:rPr>
          <w:rFonts w:hint="eastAsia"/>
        </w:rPr>
      </w:pPr>
    </w:p>
    <w:p w14:paraId="106F85A4" w14:textId="77777777" w:rsidR="00B0255A" w:rsidRDefault="00B0255A">
      <w:pPr>
        <w:rPr>
          <w:rFonts w:hint="eastAsia"/>
        </w:rPr>
      </w:pPr>
      <w:r>
        <w:rPr>
          <w:rFonts w:hint="eastAsia"/>
        </w:rPr>
        <w:t>本文是由每日文章网(2345lzwz.cn)为大家创作</w:t>
      </w:r>
    </w:p>
    <w:p w14:paraId="26DE7165" w14:textId="78091B76" w:rsidR="0084111D" w:rsidRDefault="0084111D"/>
    <w:sectPr w:rsidR="00841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1D"/>
    <w:rsid w:val="0084111D"/>
    <w:rsid w:val="00866415"/>
    <w:rsid w:val="00B0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3A949-EE37-4219-8430-8510099E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11D"/>
    <w:rPr>
      <w:rFonts w:cstheme="majorBidi"/>
      <w:color w:val="2F5496" w:themeColor="accent1" w:themeShade="BF"/>
      <w:sz w:val="28"/>
      <w:szCs w:val="28"/>
    </w:rPr>
  </w:style>
  <w:style w:type="character" w:customStyle="1" w:styleId="50">
    <w:name w:val="标题 5 字符"/>
    <w:basedOn w:val="a0"/>
    <w:link w:val="5"/>
    <w:uiPriority w:val="9"/>
    <w:semiHidden/>
    <w:rsid w:val="0084111D"/>
    <w:rPr>
      <w:rFonts w:cstheme="majorBidi"/>
      <w:color w:val="2F5496" w:themeColor="accent1" w:themeShade="BF"/>
      <w:sz w:val="24"/>
    </w:rPr>
  </w:style>
  <w:style w:type="character" w:customStyle="1" w:styleId="60">
    <w:name w:val="标题 6 字符"/>
    <w:basedOn w:val="a0"/>
    <w:link w:val="6"/>
    <w:uiPriority w:val="9"/>
    <w:semiHidden/>
    <w:rsid w:val="0084111D"/>
    <w:rPr>
      <w:rFonts w:cstheme="majorBidi"/>
      <w:b/>
      <w:bCs/>
      <w:color w:val="2F5496" w:themeColor="accent1" w:themeShade="BF"/>
    </w:rPr>
  </w:style>
  <w:style w:type="character" w:customStyle="1" w:styleId="70">
    <w:name w:val="标题 7 字符"/>
    <w:basedOn w:val="a0"/>
    <w:link w:val="7"/>
    <w:uiPriority w:val="9"/>
    <w:semiHidden/>
    <w:rsid w:val="0084111D"/>
    <w:rPr>
      <w:rFonts w:cstheme="majorBidi"/>
      <w:b/>
      <w:bCs/>
      <w:color w:val="595959" w:themeColor="text1" w:themeTint="A6"/>
    </w:rPr>
  </w:style>
  <w:style w:type="character" w:customStyle="1" w:styleId="80">
    <w:name w:val="标题 8 字符"/>
    <w:basedOn w:val="a0"/>
    <w:link w:val="8"/>
    <w:uiPriority w:val="9"/>
    <w:semiHidden/>
    <w:rsid w:val="0084111D"/>
    <w:rPr>
      <w:rFonts w:cstheme="majorBidi"/>
      <w:color w:val="595959" w:themeColor="text1" w:themeTint="A6"/>
    </w:rPr>
  </w:style>
  <w:style w:type="character" w:customStyle="1" w:styleId="90">
    <w:name w:val="标题 9 字符"/>
    <w:basedOn w:val="a0"/>
    <w:link w:val="9"/>
    <w:uiPriority w:val="9"/>
    <w:semiHidden/>
    <w:rsid w:val="0084111D"/>
    <w:rPr>
      <w:rFonts w:eastAsiaTheme="majorEastAsia" w:cstheme="majorBidi"/>
      <w:color w:val="595959" w:themeColor="text1" w:themeTint="A6"/>
    </w:rPr>
  </w:style>
  <w:style w:type="paragraph" w:styleId="a3">
    <w:name w:val="Title"/>
    <w:basedOn w:val="a"/>
    <w:next w:val="a"/>
    <w:link w:val="a4"/>
    <w:uiPriority w:val="10"/>
    <w:qFormat/>
    <w:rsid w:val="00841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11D"/>
    <w:pPr>
      <w:spacing w:before="160"/>
      <w:jc w:val="center"/>
    </w:pPr>
    <w:rPr>
      <w:i/>
      <w:iCs/>
      <w:color w:val="404040" w:themeColor="text1" w:themeTint="BF"/>
    </w:rPr>
  </w:style>
  <w:style w:type="character" w:customStyle="1" w:styleId="a8">
    <w:name w:val="引用 字符"/>
    <w:basedOn w:val="a0"/>
    <w:link w:val="a7"/>
    <w:uiPriority w:val="29"/>
    <w:rsid w:val="0084111D"/>
    <w:rPr>
      <w:i/>
      <w:iCs/>
      <w:color w:val="404040" w:themeColor="text1" w:themeTint="BF"/>
    </w:rPr>
  </w:style>
  <w:style w:type="paragraph" w:styleId="a9">
    <w:name w:val="List Paragraph"/>
    <w:basedOn w:val="a"/>
    <w:uiPriority w:val="34"/>
    <w:qFormat/>
    <w:rsid w:val="0084111D"/>
    <w:pPr>
      <w:ind w:left="720"/>
      <w:contextualSpacing/>
    </w:pPr>
  </w:style>
  <w:style w:type="character" w:styleId="aa">
    <w:name w:val="Intense Emphasis"/>
    <w:basedOn w:val="a0"/>
    <w:uiPriority w:val="21"/>
    <w:qFormat/>
    <w:rsid w:val="0084111D"/>
    <w:rPr>
      <w:i/>
      <w:iCs/>
      <w:color w:val="2F5496" w:themeColor="accent1" w:themeShade="BF"/>
    </w:rPr>
  </w:style>
  <w:style w:type="paragraph" w:styleId="ab">
    <w:name w:val="Intense Quote"/>
    <w:basedOn w:val="a"/>
    <w:next w:val="a"/>
    <w:link w:val="ac"/>
    <w:uiPriority w:val="30"/>
    <w:qFormat/>
    <w:rsid w:val="00841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11D"/>
    <w:rPr>
      <w:i/>
      <w:iCs/>
      <w:color w:val="2F5496" w:themeColor="accent1" w:themeShade="BF"/>
    </w:rPr>
  </w:style>
  <w:style w:type="character" w:styleId="ad">
    <w:name w:val="Intense Reference"/>
    <w:basedOn w:val="a0"/>
    <w:uiPriority w:val="32"/>
    <w:qFormat/>
    <w:rsid w:val="00841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