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73D0" w14:textId="77777777" w:rsidR="005F2377" w:rsidRDefault="005F2377">
      <w:pPr>
        <w:rPr>
          <w:rFonts w:hint="eastAsia"/>
        </w:rPr>
      </w:pPr>
    </w:p>
    <w:p w14:paraId="1D2DBE75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古老的铜钟拼音怎么写</w:t>
      </w:r>
    </w:p>
    <w:p w14:paraId="662ADD4C" w14:textId="77777777" w:rsidR="005F2377" w:rsidRDefault="005F2377">
      <w:pPr>
        <w:rPr>
          <w:rFonts w:hint="eastAsia"/>
        </w:rPr>
      </w:pPr>
    </w:p>
    <w:p w14:paraId="4DA2263D" w14:textId="77777777" w:rsidR="005F2377" w:rsidRDefault="005F2377">
      <w:pPr>
        <w:rPr>
          <w:rFonts w:hint="eastAsia"/>
        </w:rPr>
      </w:pPr>
    </w:p>
    <w:p w14:paraId="3C3E151A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古老的铜钟是中国传统文化中极具代表性的器物之一，它不仅是时间的记录者，也是历史的见证者。在汉语拼音中，“古老的铜钟”可以写作“gǔ lǎo de tóng zhōng”。其中，“gǔ”意为古老，“lǎo”意味着老或长久，“de”是的字，用于形容词后表示所属关系，“tóng”指铜质，“zhōng”则是钟的意思。</w:t>
      </w:r>
    </w:p>
    <w:p w14:paraId="3759BE20" w14:textId="77777777" w:rsidR="005F2377" w:rsidRDefault="005F2377">
      <w:pPr>
        <w:rPr>
          <w:rFonts w:hint="eastAsia"/>
        </w:rPr>
      </w:pPr>
    </w:p>
    <w:p w14:paraId="08DB793B" w14:textId="77777777" w:rsidR="005F2377" w:rsidRDefault="005F2377">
      <w:pPr>
        <w:rPr>
          <w:rFonts w:hint="eastAsia"/>
        </w:rPr>
      </w:pPr>
    </w:p>
    <w:p w14:paraId="6ACC40CB" w14:textId="77777777" w:rsidR="005F2377" w:rsidRDefault="005F2377">
      <w:pPr>
        <w:rPr>
          <w:rFonts w:hint="eastAsia"/>
        </w:rPr>
      </w:pPr>
    </w:p>
    <w:p w14:paraId="4F60B314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铜钟的历史渊源</w:t>
      </w:r>
    </w:p>
    <w:p w14:paraId="0EF99387" w14:textId="77777777" w:rsidR="005F2377" w:rsidRDefault="005F2377">
      <w:pPr>
        <w:rPr>
          <w:rFonts w:hint="eastAsia"/>
        </w:rPr>
      </w:pPr>
    </w:p>
    <w:p w14:paraId="0845D3BF" w14:textId="77777777" w:rsidR="005F2377" w:rsidRDefault="005F2377">
      <w:pPr>
        <w:rPr>
          <w:rFonts w:hint="eastAsia"/>
        </w:rPr>
      </w:pPr>
    </w:p>
    <w:p w14:paraId="5F35A6D9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铜钟的历史悠久，最早可追溯到新石器时代的晚期。在中国古代，铜钟不仅用于报时，还广泛应用于宗教仪式、宫廷音乐以及军事信号等多种场合。从先秦到明清，各个朝代都有制作精美的铜钟流传至今，这些铜钟不仅是艺术的瑰宝，更是研究中国古代社会文化不可或缺的实物资料。</w:t>
      </w:r>
    </w:p>
    <w:p w14:paraId="714B05BA" w14:textId="77777777" w:rsidR="005F2377" w:rsidRDefault="005F2377">
      <w:pPr>
        <w:rPr>
          <w:rFonts w:hint="eastAsia"/>
        </w:rPr>
      </w:pPr>
    </w:p>
    <w:p w14:paraId="186573C1" w14:textId="77777777" w:rsidR="005F2377" w:rsidRDefault="005F2377">
      <w:pPr>
        <w:rPr>
          <w:rFonts w:hint="eastAsia"/>
        </w:rPr>
      </w:pPr>
    </w:p>
    <w:p w14:paraId="054FF3A8" w14:textId="77777777" w:rsidR="005F2377" w:rsidRDefault="005F2377">
      <w:pPr>
        <w:rPr>
          <w:rFonts w:hint="eastAsia"/>
        </w:rPr>
      </w:pPr>
    </w:p>
    <w:p w14:paraId="14A8EAEA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铜钟的文化意义</w:t>
      </w:r>
    </w:p>
    <w:p w14:paraId="14AE8356" w14:textId="77777777" w:rsidR="005F2377" w:rsidRDefault="005F2377">
      <w:pPr>
        <w:rPr>
          <w:rFonts w:hint="eastAsia"/>
        </w:rPr>
      </w:pPr>
    </w:p>
    <w:p w14:paraId="112E951D" w14:textId="77777777" w:rsidR="005F2377" w:rsidRDefault="005F2377">
      <w:pPr>
        <w:rPr>
          <w:rFonts w:hint="eastAsia"/>
        </w:rPr>
      </w:pPr>
    </w:p>
    <w:p w14:paraId="04A33D61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除了实用价值外，铜钟在中国文化中还承载着深厚的文化内涵和社会功能。古人认为钟声能够通天达地，有净化心灵、驱邪避凶的作用。每逢重大节日或是庆典活动，人们都会敲响铜钟以示庆祝或祈福。在一些地方，铜钟还是身份地位的象征，只有贵族或高官才能拥有。</w:t>
      </w:r>
    </w:p>
    <w:p w14:paraId="283D6545" w14:textId="77777777" w:rsidR="005F2377" w:rsidRDefault="005F2377">
      <w:pPr>
        <w:rPr>
          <w:rFonts w:hint="eastAsia"/>
        </w:rPr>
      </w:pPr>
    </w:p>
    <w:p w14:paraId="26CF9D81" w14:textId="77777777" w:rsidR="005F2377" w:rsidRDefault="005F2377">
      <w:pPr>
        <w:rPr>
          <w:rFonts w:hint="eastAsia"/>
        </w:rPr>
      </w:pPr>
    </w:p>
    <w:p w14:paraId="1BBDD26C" w14:textId="77777777" w:rsidR="005F2377" w:rsidRDefault="005F2377">
      <w:pPr>
        <w:rPr>
          <w:rFonts w:hint="eastAsia"/>
        </w:rPr>
      </w:pPr>
    </w:p>
    <w:p w14:paraId="5D117C91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铜钟的制作工艺</w:t>
      </w:r>
    </w:p>
    <w:p w14:paraId="189E11BD" w14:textId="77777777" w:rsidR="005F2377" w:rsidRDefault="005F2377">
      <w:pPr>
        <w:rPr>
          <w:rFonts w:hint="eastAsia"/>
        </w:rPr>
      </w:pPr>
    </w:p>
    <w:p w14:paraId="4806B18D" w14:textId="77777777" w:rsidR="005F2377" w:rsidRDefault="005F2377">
      <w:pPr>
        <w:rPr>
          <w:rFonts w:hint="eastAsia"/>
        </w:rPr>
      </w:pPr>
    </w:p>
    <w:p w14:paraId="170E651B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铜钟的制作工艺非常复杂，通常需要经过设计、选材、铸造、打磨等多个步骤。尤其是铸造环节，匠人们会根据不同的需求选择合适的铜合金比例，以确保最终成品既美观又耐用。随着技术的发展，现代铜钟的制作虽然引入了更多机械化手段，但传统手工技艺仍然是不可替代的重要组成部分。</w:t>
      </w:r>
    </w:p>
    <w:p w14:paraId="067043A3" w14:textId="77777777" w:rsidR="005F2377" w:rsidRDefault="005F2377">
      <w:pPr>
        <w:rPr>
          <w:rFonts w:hint="eastAsia"/>
        </w:rPr>
      </w:pPr>
    </w:p>
    <w:p w14:paraId="68D13E05" w14:textId="77777777" w:rsidR="005F2377" w:rsidRDefault="005F2377">
      <w:pPr>
        <w:rPr>
          <w:rFonts w:hint="eastAsia"/>
        </w:rPr>
      </w:pPr>
    </w:p>
    <w:p w14:paraId="003A9AE9" w14:textId="77777777" w:rsidR="005F2377" w:rsidRDefault="005F2377">
      <w:pPr>
        <w:rPr>
          <w:rFonts w:hint="eastAsia"/>
        </w:rPr>
      </w:pPr>
    </w:p>
    <w:p w14:paraId="632816B6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铜钟在现代社会的应用</w:t>
      </w:r>
    </w:p>
    <w:p w14:paraId="4CC7F2A3" w14:textId="77777777" w:rsidR="005F2377" w:rsidRDefault="005F2377">
      <w:pPr>
        <w:rPr>
          <w:rFonts w:hint="eastAsia"/>
        </w:rPr>
      </w:pPr>
    </w:p>
    <w:p w14:paraId="75FB6A0C" w14:textId="77777777" w:rsidR="005F2377" w:rsidRDefault="005F2377">
      <w:pPr>
        <w:rPr>
          <w:rFonts w:hint="eastAsia"/>
        </w:rPr>
      </w:pPr>
    </w:p>
    <w:p w14:paraId="75285670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进入现代社会后，虽然电子钟表已经普及，但铜钟独特的文化价值仍然受到人们的重视。许多寺庙、公园乃至学校等场所仍保留有铜钟，并定期举行敲钟仪式。同时，铜钟也成为了收藏品市场上备受追捧的对象，其精美的造型和深远的历史背景吸引着无数爱好者。</w:t>
      </w:r>
    </w:p>
    <w:p w14:paraId="4F55C517" w14:textId="77777777" w:rsidR="005F2377" w:rsidRDefault="005F2377">
      <w:pPr>
        <w:rPr>
          <w:rFonts w:hint="eastAsia"/>
        </w:rPr>
      </w:pPr>
    </w:p>
    <w:p w14:paraId="7186CA8D" w14:textId="77777777" w:rsidR="005F2377" w:rsidRDefault="005F2377">
      <w:pPr>
        <w:rPr>
          <w:rFonts w:hint="eastAsia"/>
        </w:rPr>
      </w:pPr>
    </w:p>
    <w:p w14:paraId="61ADB1CC" w14:textId="77777777" w:rsidR="005F2377" w:rsidRDefault="005F2377">
      <w:pPr>
        <w:rPr>
          <w:rFonts w:hint="eastAsia"/>
        </w:rPr>
      </w:pPr>
    </w:p>
    <w:p w14:paraId="6919A61C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8F360B" w14:textId="77777777" w:rsidR="005F2377" w:rsidRDefault="005F2377">
      <w:pPr>
        <w:rPr>
          <w:rFonts w:hint="eastAsia"/>
        </w:rPr>
      </w:pPr>
    </w:p>
    <w:p w14:paraId="5B8398F5" w14:textId="77777777" w:rsidR="005F2377" w:rsidRDefault="005F2377">
      <w:pPr>
        <w:rPr>
          <w:rFonts w:hint="eastAsia"/>
        </w:rPr>
      </w:pPr>
    </w:p>
    <w:p w14:paraId="78A5299D" w14:textId="77777777" w:rsidR="005F2377" w:rsidRDefault="005F2377">
      <w:pPr>
        <w:rPr>
          <w:rFonts w:hint="eastAsia"/>
        </w:rPr>
      </w:pPr>
      <w:r>
        <w:rPr>
          <w:rFonts w:hint="eastAsia"/>
        </w:rPr>
        <w:tab/>
        <w:t>“古老的铜钟”不仅是一件实用的艺术品，更是一份珍贵的文化遗产。“gǔ lǎo de tóng zhōng”这六个字背后蕴含的是中华民族悠久的历史与灿烂的文化。通过了解和传承这份遗产，我们不仅能更好地认识自己的根脉，也能将这份美好传递给未来的一代。</w:t>
      </w:r>
    </w:p>
    <w:p w14:paraId="21D6033D" w14:textId="77777777" w:rsidR="005F2377" w:rsidRDefault="005F2377">
      <w:pPr>
        <w:rPr>
          <w:rFonts w:hint="eastAsia"/>
        </w:rPr>
      </w:pPr>
    </w:p>
    <w:p w14:paraId="017F4F63" w14:textId="77777777" w:rsidR="005F2377" w:rsidRDefault="005F2377">
      <w:pPr>
        <w:rPr>
          <w:rFonts w:hint="eastAsia"/>
        </w:rPr>
      </w:pPr>
    </w:p>
    <w:p w14:paraId="24CB1797" w14:textId="77777777" w:rsidR="005F2377" w:rsidRDefault="005F2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CE529" w14:textId="0C153626" w:rsidR="00B74D6C" w:rsidRDefault="00B74D6C"/>
    <w:sectPr w:rsidR="00B7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6C"/>
    <w:rsid w:val="005120DD"/>
    <w:rsid w:val="005F2377"/>
    <w:rsid w:val="00B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C8B9-BE33-4E91-AB80-663187A7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