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古风何为句子系列：将现代句子转化为古风表达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韵味和优雅风格，常常能够为现代人提供一种穿越时空的美学体验。通过将现代句子转换为古风句子，我们不仅能够感受到古代文学的魅力，还能更深入地理解古风语言的精髓。以下便是一些现代句子及其古风翻译，希望能够带给大家古风语言的美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现代句子与古风句子的对比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现代句子：“我今天去了商场，买了很多衣服。”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古风句子：“余今往集市，购得衣裳繁多。”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现代句子：“你能帮我完成这个任务吗？”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古风句子：“君可否援我一臂之力，助我完此事？”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现代句子：“这个问题很复杂，我需要时间思考。”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古风句子：“此事颇为繁复，需暂时静思。”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古风语言注重词汇的精致与音律的和谐。与现代汉语相比，古风句子在表达情感时更加含蓄和优雅。这种风格不仅能展示古代文人的修养和智慧，也让现代人能够从中感受到历史的厚重感。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如何将现代句子转化为古风句子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现代句子转化为古风句子，首先需要理解古风语言的语法和词汇特点。古风句子通常采用较为正式和古典的表达方式，使用古代常见的词汇和句式。古风句子在情感表达上往往更加含蓄和隐晦，注重细腻的描绘和韵味的营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例如，现代句子“我对这个消息感到很高兴”可以转化为古风句子“闻此讯息，心中甚是欢愉”。这种转化不仅保留了原意，还增添了一层古风的情感色彩。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与典雅，使其在现代应用中常常成为一种独特的文化符号。从文学创作到日常交流，古风句子都能够为沟通增添一份古典的韵味。无论是在社交平台的个人签名，还是在书信往来中，古风表达总能给人一种别样的优雅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展示与转换，我们能够更好地领略到古代语言的魅力，同时也为现代语言的表达增添了一抹古典的色彩。希望大家能够在这个过程中，找到自己喜欢的古风表达方式，为日常生活带来更多的文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