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古风侯爷，身披锦衣，步履间隐含着千古风华。他们的言辞往往如诗如画，充满了古代士族的风采。以下是一些古风侯爷句子的摘抄，每一字每一句都如琥珀般凝练，展示了那个时代的优雅和风度。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风华绝代，风月无边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在古风侯爷的言辞中，“风华绝代，风月无边”便是一句经典的表述。它描绘了侯爷超凡脱俗的气质，仿佛风华正茂的他们，站在岁月的长河中，宛若月下的风景，无限辽阔，令人心驰神往。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另一句“青山隐隐，流水潺潺”则带有浓厚的山水诗意。侯爷在此用自然景色来描绘心境，山的隐约与水的流动，象征了侯爷的内心世界和处事风格的从容与宁静。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侯爷常以“书卷多情，学海无涯”来表达对知识的渴望与尊重。这句话不仅体现了他们对读书的热爱，还突出了他们的博学多才和求知若渴。书卷中的情感如同波涛汹涌的学海，永无止境。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风送檀板声声急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“风送檀板声声急”则是侯爷对内心波动的细腻描绘。檀板的急促声在风中回荡，仿佛在表达侯爷内心的急切与不安，这种细腻的刻画展现了他们独有的情感深度。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江南水乡，烟雨蒙蒙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古风侯爷的笔触中，“江南水乡，烟雨蒙蒙”展现了他们对江南风光的无限眷恋。江南的水乡，常在烟雨中朦胧，如同侯爷心中的那份柔情和眷恋，显得格外动人心弦。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落梅残雪，恨别鸟惊心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最后一句“落梅残雪，恨别鸟惊心”则充满了离愁别绪。梅花的凋零与雪的残留，映射了侯爷对离别的无奈与深切的感伤。那“恨别鸟”的惊动，更是使得离别之情愈加沉痛。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古风侯爷的句子，宛如古老的诗篇，流露出时代的风华与韵味。每一句话都是历史的印记，承载着深厚的文化底蕴。通过这些句子的摘抄，我们得以窥见古代侯爷们的风采与智慧。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