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暮色苍茫，琴瑟和鸣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染天边，余晖洒落在青石板上，空气中弥漫着淡淡的花香。古道西风，吹拂着翠竹林间，轻轻摇曳，仿佛在诉说着无尽的缱绻情长。琴声悠扬，似水般流淌在山间小溪的旁边，一曲《梅花三弄》，绵长而细腻，勾勒出古风婚恋的动人景致。那一刻，似乎一切都在为了两情相悦而生，天涯若比邻，地角犹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月下花前，共此良辰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银，洒在庭院深深处，花影摇曳生姿，仿佛在为这段佳缘添上一笔绚烂的色彩。佳人在花前静立，青丝如瀑，纤纤素手捧着一盏清茶，微风轻拂，裙摆如云。两人对视一笑，似乎已无言语之需，心意相通。每一个轻柔的言语，都是一缕深情的流露，每一次温柔的触碰，都是对彼此心灵的共鸣。月下花前，此时此刻，便是彼此的天涯海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兰亭序中，笔墨难书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兰亭序中，笔墨难书。”那份缠绵悱恻的爱情，如同兰亭序中的美景，难以用笔墨尽述。每一段情感，都如同水墨画中的山川湖泊，时而绵延，时而起伏。恋人间的甜蜜与忧伤，恰如兰亭的风景，变幻莫测，却又恒久不变。彼此的心意，仿佛是那浓淡相宜的墨迹，融入了岁月的流转，成为永恒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抱，绿水悠悠，仿佛是对爱情最美的祝福。那份爱恋，如同青山的坚韧，如绿水的柔情，在时间的长河中，一同流淌。手牵手走过风风雨雨，岁月静好，共赏四季变幻。每一刻的相伴，都是对未来的承诺；每一个温馨的瞬间，都是白头偕老的期许。青山绿水间，你我依偎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，是古风婚恋中最深情的誓言。那一刻，所有的纷扰都化作烟云，剩下的唯有彼此的真心。两人手牵手，共同走过岁月的河流，心中默默许下对未来的承诺。无论时光如何流转，心中的爱意永恒不变，正如那古风婚恋中最为动人的篇章。执子之手，共赴一生的承诺，便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