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承载着古人柔情似水的心绪，透过古人的笔触，我们能够感受到那个时代的浪漫与深情。在现代校园中，这些古风句子不仅能够为学习增添一抹温馨的色彩，也能在青春的岁月里为学子们提供一种别样的情感寄托。以下是一些古风感人句子，愿它们如清风拂面，带给你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短句以其优雅的辞藻和含蓄的表达方式，展现了古人对情感的独特理解。每一句古风句子都如同一幅美丽的画卷，描绘出古代文人对爱情、友谊、人生的深刻感悟。这些句子往往以自然景色、生活琐事为背景，通过简练的语言传达出深邃的情感，使人在阅读时不仅能够感受到文字的美丽，更能体会到其中蕴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“月色朦胧夜漫漫，与你共赏星辰光华。”这句古风情话以月色和星辰为背景，表达了与心爱之人共同欣赏美好时光的愿望。它用温柔的笔触描绘了那种希望与爱人共享美丽夜晚的深情。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“一曲高山流水，知音难觅。”古人常以山水为题材，表达心中对友人的珍视与感激。这句古风短句，通过高山和流水的意象，表现出知音难遇的珍贵，传递了对真正朋友的珍惜和感恩。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“花开无声，却已满园芬芳。”这句情话以花开为喻，表达了无论外界如何变化，内心的情感始终如花般绽放。这句话折射出一种内心的平和与坚定，虽然情感不会外露，但其深刻的内涵却足以打动人心。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在校园中应用古风句子的意义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感人句子融入到校园生活中，不仅可以让学生们感受到古典文化的魅力，还能够在紧张的学习生活中增添一丝诗意。无论是在课间休息时的短暂闲聊，还是在书信往来中，古风句子都能为平凡的日常增添一抹浪漫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还可以作为一种表达情感的方式，让学生们在面对友情、爱情或家庭关系时，能够更加深刻地理解和表达自己的情感。这种古风的表达方式，不仅能丰富学生的语言表达能力，也能帮助他们在文学欣赏中找到更多的乐趣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人句子如同一缕悠然的清风，吹拂在现代校园的角落。它们不仅仅是文字的装饰，更是情感的寄托。希望这些古风短句能在你的校园生活中带来一丝别样的温暖与感动，让你在繁忙的学业中，感受到古人留给我们的那份永恒的柔情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