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古风糕点文案句子（甜蜜古风爱情句子）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甜蜜如春风，细腻如古韵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古代小巷中，最令恋人们心醉的莫过于那一份古风糕点。它如同一缕春风，轻抚心间；又似古韵悠长，温暖人心。每一口糕点都融入了岁月的味道，带给人们的除了甜蜜，还有那份久违的温柔。在古风糕点的世界里，每一丝糖霜、每一块点心，都是对爱情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蜜语轻言，甜蜜如故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清茶，一块糕点，便是我心中最美的春景。”古风糕点，以其细腻的工艺和柔美的口感，仿佛是最甜蜜的情话。每一次品尝，仿佛听见了那如梦如幻的蜜语轻言，心中的温暖和甜蜜便在这一刻如花绽放。无论是红豆饼的甜香，还是莲蓉酥的柔滑，都如同恋人间缱绻的情感，轻轻地融化在唇齿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如月光般的清冷，似花香般的迷醉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以其独特的造型和细腻的口感，如同月光下的清冷美景，带来别样的迷醉。那一抹似花香的甜味，如同恋人间的缠绵悱恻，令人难以忘怀。每一口都是细腻的情感流露，每一片糕点都似乎在述说着古老的爱情故事。它们不仅是味蕾的享受，更是心灵深处的一种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而古风糕点却总能保持那份甜蜜如初。它们仿佛记录了每一个温馨的瞬间，每一段浪漫的爱情。无论时光如何变迁，那份甜蜜的感觉始终未曾改变。每当我们品尝这些古风糕点时，仿佛能感受到那份恒久不变的爱情，从古至今的传承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古风糕点，爱的传承与甜蜜的永恒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不仅是一种美食，更是一种情感的传承与甜蜜的永恒。它们用细腻的工艺和浓郁的味道，将爱情的甜蜜与古老的文化巧妙结合。在每一次品尝中，我们不仅是在享受美味，更是在品味那份悠久的情感与美好。在古风糕点的世界里，每一口都是对爱的致敬，每一块都是甜蜜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