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古风红尘伤感句子（古风关于待君归来句子）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世事难测，古风中充满了对离别的伤感与思念。那些古韵悠长的句子，如同一阵阵清风，吹拂过心头，带来满满的怀念与期盼。在古人的笔下，离别与相思几乎成了一种常态，那些等待归来的情感，尤为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君子归来，芳草萋萋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归来，芳草萋萋。”古人用这句诗句表达了对君归来的无尽期望。每当春风拂面，青草如茵，便是对远道而来的君子的最深期盼。那份等待，既是对君子的期盼，也是对时光流逝的感慨，折射出古人那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一曲离殇，泪满青衫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有言：“一曲离殇，泪满青衫。”这句伤感的诗句，勾画出离别时的伤痛与思念。离殇之曲，伴随泪水，洒落在青衫上，仿佛在诉说着等待的漫长与苦涩。每一滴泪水，都是对君子归来的无尽等待与对往昔时光的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何时归来，灯下独坐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时归来，灯下独坐。”在古风的诗句中，独坐灯下的场景常常映衬出深深的思念与寂寞。每当夜幕降临，灯光下的孤影更显得愈发孤独，那份对君子的思念，似乎在灯光下愈发明晰。无论时光如何流转，等待的心情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月下独行，影子成双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“月下独行，影子成双”表达了对君子归来的深切思念。月光下的独行人，影子仿佛与自己作伴，却又显得格外孤单。那份对君子的思念，如同影子般缠绕心头，显得尤为深沉与持久。每一个夜晚，都在月光下等待着那久违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愿君安好，千里共明月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有言：“愿君安好，千里共明月。”这一句包含了无尽的祝福与思念。在遥远的距离中，共赏明月，仿佛是对远方君子的心灵慰藉。无论君子身在何处，月光总会照耀，共同的明月见证了那份不变的等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古风中的句子总是带着浓浓的伤感与美好，等待君子的归来是那种最纯粹的情感流露。每一字每一句，都充满了深深的思念与希望，那些古老的诗句，犹如穿越时空的信笺，将等待的情感传递至今。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