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古风贵妃句子短句（爱情的句子唯美短句）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句子如同清晨的露珠，晶莹剔透，充满了古典的韵味和悠远的情感。它们用简练的文字勾勒出爱情的绚丽画卷，将心中最柔软的情感展现得淋漓尽致。每一句话都如一缕缕轻柔的风，拂过心间，让人感受到那份古老而深沉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红颜无悔，唯愿君心常驻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描绘中，爱情常常与红颜相连，那份对美好岁月的执着与不悔，是古人心中最美的情感寄托。“红颜无悔，唯愿君心常驻”，这句诗意盎然的短句，表达了对爱情坚定不移的信念和对心爱之人的深情眷恋。在古风贵妃的世界里，爱情不仅仅是甜蜜的相守，更是彼此心意的永恒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一朝春尽红颜老，花落人亡两不知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常见的古风句子是“一朝春尽红颜老，花落人亡两不知”，它深刻地表现了时光流转中的无奈与伤感。爱情在时间的流逝中，似乎变得格外脆弱，但正因为如此，它更显得珍贵和难得。通过这样的短句，古人传达了对逝去时光和短暂美好的感叹，也让人更加珍惜眼前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君住长江头，我住长江尾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爱情句子中，还常见“君住长江头，我住长江尾”，这种表达方式巧妙地描绘了两人虽远隔千里却心心相印的情感。它传达了一种即使身处天涯海角，也愿意为了彼此的心愿而坚持不懈的爱情。古风贵妃的笔触，让这种深情的距离感变得如此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古风贵妃句子中的“ 一生一世一双人”则是一种对爱情永恒的向往与承诺。这简洁的短句，却蕴含了深厚的情感和对未来的美好祝愿。它强调了两人携手共度一生的愿景，反映了古人对爱情坚定不移的追求。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古风贵妃句子以其独特的美感和深远的意境，为我们展现了古人对爱情的细腻体悟。这些短句不仅传递了爱情的美好，也让人们在现代社会中感受到古典文化的魅力。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