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古风超拽句子：霸气高冷到爆的古风句子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华绝代的古风世界里，语言不仅仅是一种表达方式，更是一种艺术。在众多古风句子中，霸气高冷的句子尤为令人印象深刻，它们以绝对的气势和无与伦比的风范，刻画了一个个气吞山河的风云人物。这些句子不单是文字的组合，更是情感的升华与个性的彰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风华绝代的霸气宣言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河虽广，奈何吾心海如天。”这样的句子展现了一种超然的霸气，仿佛整个天地都无法限制其伟大的心胸。它传达出一种无畏无惧的态度，让人感受到即使面对千难万险，也无所畏惧的决心。这种极致的自信与强大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冷酷绝伦的高冷风范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封喉，三生三世恨未休。”这句话流露出一种冷酷的高冷气质，仿佛剑下生风，能够一瞬间终结所有恩怨。它不只是对敌人的威慑，更是一种自我主宰的霸气宣示。用这种方式表达自己的决心与冷静，是古风高冷人物的经典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震撼心灵的超拽风采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地厚，唯我独尊。”这句古风句子将一种超越一切的傲气展露无遗，宛如天神降临般的气势磅礴。它不仅宣告了自身的绝对地位，更是对所有对手的一种强烈挑战。如此霸气的句子，自然具有令人震撼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深沉如海的绝对自信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无情，孤傲如风。”这句古风句子揭示了一种深沉的自信和孤高的风采，仿佛岁月的流逝无法改变其坚定的意志。它展现了一种从容不迫的气度，不因外界的纷扰而改变自身的风骨。这种内外兼修的霸气，令人对之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唯我独尊的极致宣扬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一朝风月皆为吾笑。”这句古风句子展现了一种极致的尊贵与风采，仿佛风月都因自己而增色。它将自我至上的思想发挥到了极致，展示了一个超凡脱俗的古风人物如何以自己的风华独占一切光辉。这种句子，无疑是霸气和高冷的终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古风超拽句子不仅仅是一种文字的表现，更是古代风骨与现代审美的结合体。它们以极致的气势和深刻的内涵，塑造了一个个令人铭记的经典形象。这些句子在历经时间的洗礼后，依然光彩夺目，令人为之倾心。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