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9996" w14:textId="77777777" w:rsidR="006F11F4" w:rsidRDefault="006F11F4">
      <w:pPr>
        <w:rPr>
          <w:rFonts w:hint="eastAsia"/>
        </w:rPr>
      </w:pPr>
    </w:p>
    <w:p w14:paraId="5D8C643B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科技创新对经济的影响</w:t>
      </w:r>
    </w:p>
    <w:p w14:paraId="6429C81A" w14:textId="77777777" w:rsidR="006F11F4" w:rsidRDefault="006F11F4">
      <w:pPr>
        <w:rPr>
          <w:rFonts w:hint="eastAsia"/>
        </w:rPr>
      </w:pPr>
    </w:p>
    <w:p w14:paraId="24BA8DA3" w14:textId="77777777" w:rsidR="006F11F4" w:rsidRDefault="006F11F4">
      <w:pPr>
        <w:rPr>
          <w:rFonts w:hint="eastAsia"/>
        </w:rPr>
      </w:pPr>
    </w:p>
    <w:p w14:paraId="426DB980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在当今全球化和信息化的时代，科技创新已经成为推动经济发展的重要力量。它不仅改变了传统的生产方式和服务模式，而且为经济增长注入了新的活力。科技创新带来的新产品、新服务和新业态，极大地丰富了市场供给，提高了生产效率，促进了产业结构优化升级。</w:t>
      </w:r>
    </w:p>
    <w:p w14:paraId="6900F4C2" w14:textId="77777777" w:rsidR="006F11F4" w:rsidRDefault="006F11F4">
      <w:pPr>
        <w:rPr>
          <w:rFonts w:hint="eastAsia"/>
        </w:rPr>
      </w:pPr>
    </w:p>
    <w:p w14:paraId="64CEFEA1" w14:textId="77777777" w:rsidR="006F11F4" w:rsidRDefault="006F11F4">
      <w:pPr>
        <w:rPr>
          <w:rFonts w:hint="eastAsia"/>
        </w:rPr>
      </w:pPr>
    </w:p>
    <w:p w14:paraId="723BFF51" w14:textId="77777777" w:rsidR="006F11F4" w:rsidRDefault="006F11F4">
      <w:pPr>
        <w:rPr>
          <w:rFonts w:hint="eastAsia"/>
        </w:rPr>
      </w:pPr>
    </w:p>
    <w:p w14:paraId="6C1BDD21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创新驱动发展的核心地位</w:t>
      </w:r>
    </w:p>
    <w:p w14:paraId="6F35EA94" w14:textId="77777777" w:rsidR="006F11F4" w:rsidRDefault="006F11F4">
      <w:pPr>
        <w:rPr>
          <w:rFonts w:hint="eastAsia"/>
        </w:rPr>
      </w:pPr>
    </w:p>
    <w:p w14:paraId="61349780" w14:textId="77777777" w:rsidR="006F11F4" w:rsidRDefault="006F11F4">
      <w:pPr>
        <w:rPr>
          <w:rFonts w:hint="eastAsia"/>
        </w:rPr>
      </w:pPr>
    </w:p>
    <w:p w14:paraId="5ED6B73A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随着科技的进步，创新已经成为国家竞争力的关键因素。各国纷纷将创新驱动发展战略置于国家战略的核心位置，通过政策引导和支持，鼓励企业加大研发投入，提升自主创新能力。这种战略选择不仅有助于应对全球经济竞争的压力，也为企业提供了更多的发展机遇。</w:t>
      </w:r>
    </w:p>
    <w:p w14:paraId="2E11F510" w14:textId="77777777" w:rsidR="006F11F4" w:rsidRDefault="006F11F4">
      <w:pPr>
        <w:rPr>
          <w:rFonts w:hint="eastAsia"/>
        </w:rPr>
      </w:pPr>
    </w:p>
    <w:p w14:paraId="67C58939" w14:textId="77777777" w:rsidR="006F11F4" w:rsidRDefault="006F11F4">
      <w:pPr>
        <w:rPr>
          <w:rFonts w:hint="eastAsia"/>
        </w:rPr>
      </w:pPr>
    </w:p>
    <w:p w14:paraId="2966A139" w14:textId="77777777" w:rsidR="006F11F4" w:rsidRDefault="006F11F4">
      <w:pPr>
        <w:rPr>
          <w:rFonts w:hint="eastAsia"/>
        </w:rPr>
      </w:pPr>
    </w:p>
    <w:p w14:paraId="7EFDA568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科技成果转化的重要性</w:t>
      </w:r>
    </w:p>
    <w:p w14:paraId="4414F59B" w14:textId="77777777" w:rsidR="006F11F4" w:rsidRDefault="006F11F4">
      <w:pPr>
        <w:rPr>
          <w:rFonts w:hint="eastAsia"/>
        </w:rPr>
      </w:pPr>
    </w:p>
    <w:p w14:paraId="079865B8" w14:textId="77777777" w:rsidR="006F11F4" w:rsidRDefault="006F11F4">
      <w:pPr>
        <w:rPr>
          <w:rFonts w:hint="eastAsia"/>
        </w:rPr>
      </w:pPr>
    </w:p>
    <w:p w14:paraId="4506B11A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科技成果从实验室到市场的转化是实现其经济价值的关键环节。有效的科技成果转化机制能够加速新技术的应用和推广，使科研成果尽快转化为现实生产力。政府、高校、科研机构和企业之间的紧密合作，对于促进科技成果转化具有不可替代的作用。</w:t>
      </w:r>
    </w:p>
    <w:p w14:paraId="1F21966F" w14:textId="77777777" w:rsidR="006F11F4" w:rsidRDefault="006F11F4">
      <w:pPr>
        <w:rPr>
          <w:rFonts w:hint="eastAsia"/>
        </w:rPr>
      </w:pPr>
    </w:p>
    <w:p w14:paraId="79AD4D30" w14:textId="77777777" w:rsidR="006F11F4" w:rsidRDefault="006F11F4">
      <w:pPr>
        <w:rPr>
          <w:rFonts w:hint="eastAsia"/>
        </w:rPr>
      </w:pPr>
    </w:p>
    <w:p w14:paraId="5F639F0C" w14:textId="77777777" w:rsidR="006F11F4" w:rsidRDefault="006F11F4">
      <w:pPr>
        <w:rPr>
          <w:rFonts w:hint="eastAsia"/>
        </w:rPr>
      </w:pPr>
    </w:p>
    <w:p w14:paraId="3057A7AC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人才培养与科技创新</w:t>
      </w:r>
    </w:p>
    <w:p w14:paraId="76A87036" w14:textId="77777777" w:rsidR="006F11F4" w:rsidRDefault="006F11F4">
      <w:pPr>
        <w:rPr>
          <w:rFonts w:hint="eastAsia"/>
        </w:rPr>
      </w:pPr>
    </w:p>
    <w:p w14:paraId="26DF443E" w14:textId="77777777" w:rsidR="006F11F4" w:rsidRDefault="006F11F4">
      <w:pPr>
        <w:rPr>
          <w:rFonts w:hint="eastAsia"/>
        </w:rPr>
      </w:pPr>
    </w:p>
    <w:p w14:paraId="77A82160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人才是科技创新的第一资源。培养大批高素质的专业技术人才和创新型人才，是保持国家长期竞争优势的基础。教育体系的改革和完善，以及吸引海外优秀人才回国创业就业，都是增强国家科技创新能力的重要举措。</w:t>
      </w:r>
    </w:p>
    <w:p w14:paraId="3308DF92" w14:textId="77777777" w:rsidR="006F11F4" w:rsidRDefault="006F11F4">
      <w:pPr>
        <w:rPr>
          <w:rFonts w:hint="eastAsia"/>
        </w:rPr>
      </w:pPr>
    </w:p>
    <w:p w14:paraId="1D195CE3" w14:textId="77777777" w:rsidR="006F11F4" w:rsidRDefault="006F11F4">
      <w:pPr>
        <w:rPr>
          <w:rFonts w:hint="eastAsia"/>
        </w:rPr>
      </w:pPr>
    </w:p>
    <w:p w14:paraId="24223871" w14:textId="77777777" w:rsidR="006F11F4" w:rsidRDefault="006F11F4">
      <w:pPr>
        <w:rPr>
          <w:rFonts w:hint="eastAsia"/>
        </w:rPr>
      </w:pPr>
    </w:p>
    <w:p w14:paraId="4AAD1F16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1BBFF" w14:textId="77777777" w:rsidR="006F11F4" w:rsidRDefault="006F11F4">
      <w:pPr>
        <w:rPr>
          <w:rFonts w:hint="eastAsia"/>
        </w:rPr>
      </w:pPr>
    </w:p>
    <w:p w14:paraId="0B489DF5" w14:textId="77777777" w:rsidR="006F11F4" w:rsidRDefault="006F11F4">
      <w:pPr>
        <w:rPr>
          <w:rFonts w:hint="eastAsia"/>
        </w:rPr>
      </w:pPr>
    </w:p>
    <w:p w14:paraId="6DEBB9A5" w14:textId="77777777" w:rsidR="006F11F4" w:rsidRDefault="006F11F4">
      <w:pPr>
        <w:rPr>
          <w:rFonts w:hint="eastAsia"/>
        </w:rPr>
      </w:pPr>
      <w:r>
        <w:rPr>
          <w:rFonts w:hint="eastAsia"/>
        </w:rPr>
        <w:tab/>
        <w:t>科技创新对经济的影响深远而广泛。它是推动经济社会持续健康发展的重要引擎，也是提高国家综合实力和国际竞争力的关键所在。面对未来的发展机遇和挑战，我们需要不断加强科技创新能力建设，努力营造有利于创新的良好环境，共同迎接更加美好的明天。</w:t>
      </w:r>
    </w:p>
    <w:p w14:paraId="6BC1CA91" w14:textId="77777777" w:rsidR="006F11F4" w:rsidRDefault="006F11F4">
      <w:pPr>
        <w:rPr>
          <w:rFonts w:hint="eastAsia"/>
        </w:rPr>
      </w:pPr>
    </w:p>
    <w:p w14:paraId="022D5001" w14:textId="77777777" w:rsidR="006F11F4" w:rsidRDefault="006F11F4">
      <w:pPr>
        <w:rPr>
          <w:rFonts w:hint="eastAsia"/>
        </w:rPr>
      </w:pPr>
    </w:p>
    <w:p w14:paraId="2F27E080" w14:textId="77777777" w:rsidR="006F11F4" w:rsidRDefault="006F1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44960" w14:textId="1F62DF93" w:rsidR="00A275E9" w:rsidRDefault="00A275E9"/>
    <w:sectPr w:rsidR="00A2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9"/>
    <w:rsid w:val="00230453"/>
    <w:rsid w:val="006F11F4"/>
    <w:rsid w:val="00A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17DA4-DD9A-4832-B255-0886C403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