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哲理摘录（哲理优美句子摘抄）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生命的意义常常在于探索与体验。正如尼采所说：“那些杀不死我的，必使我更强大。”每一次挑战和困难，都是让我们更深入地了解自己的机会。在这一过程中，我们不仅能成长，也能找到生命的深层意义。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时间是最宝贵的财富。梭罗曾言：“时间是我们拥有的唯一真正的财富。”无论是忙碌的生活还是悠闲的时光，都应当珍惜和利用。我们常常忽略生活中的点滴美好，而这些瞬间恰恰构成了我们生命的全貌。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智慧的追寻是一条漫长的道路。苏格拉底教导我们：“我唯一知道的，就是我一无所知。”在这个快速变化的时代，保持谦逊和求知的心态尤为重要。通过不断的学习和反思，我们才能够更深入地理解世界。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人与人之间的关系构成了我们的社会。孔子曾说：“己所不欲，勿施于人。”在与他人相处时，设身处地的理解与关怀是建立良好关系的基础。唯有通过互相尊重与包容，才能实现真正的和谐。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变革与成长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变革是生活的一部分。正如赫拉克利特所言：“唯一不变的就是变化。”在面对挑战时，我们应当适应并主动迎接变化，这不仅是生存的必要，也是个人成长的契机。每一次的转变都可能是通往更好自我的起点。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力量。马丁·路德·金曾说：“黑暗无法驱逐黑暗，只有光明可以做到；仇恨无法驱逐仇恨，只有爱可以做到。”在生活的困境中，爱与希望是我们前行的灯塔，指引着我们走出阴霾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哲理的句子如同人生的指引，让我们在复杂的生活中找到方向。每一句话都蕴含着深刻的智慧，激励我们不断反思与成长。让我们在这些哲理的光辉照耀下，探索生命的深度与广度。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2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