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E6CE" w14:textId="77777777" w:rsidR="00E75F8B" w:rsidRDefault="00E75F8B">
      <w:pPr>
        <w:rPr>
          <w:rFonts w:hint="eastAsia"/>
        </w:rPr>
      </w:pPr>
    </w:p>
    <w:p w14:paraId="597E68B2" w14:textId="77777777" w:rsidR="00E75F8B" w:rsidRDefault="00E75F8B">
      <w:pPr>
        <w:rPr>
          <w:rFonts w:hint="eastAsia"/>
        </w:rPr>
      </w:pPr>
      <w:r>
        <w:rPr>
          <w:rFonts w:hint="eastAsia"/>
        </w:rPr>
        <w:tab/>
        <w:t>坦荡如砥拼音是什么意思</w:t>
      </w:r>
    </w:p>
    <w:p w14:paraId="06BD8D26" w14:textId="77777777" w:rsidR="00E75F8B" w:rsidRDefault="00E75F8B">
      <w:pPr>
        <w:rPr>
          <w:rFonts w:hint="eastAsia"/>
        </w:rPr>
      </w:pPr>
    </w:p>
    <w:p w14:paraId="1BDED440" w14:textId="77777777" w:rsidR="00E75F8B" w:rsidRDefault="00E75F8B">
      <w:pPr>
        <w:rPr>
          <w:rFonts w:hint="eastAsia"/>
        </w:rPr>
      </w:pPr>
    </w:p>
    <w:p w14:paraId="55C9784C" w14:textId="77777777" w:rsidR="00E75F8B" w:rsidRDefault="00E75F8B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它是一个形象生动的比喻，用来形容人心地光明正大，胸怀宽广，没有私心杂念，就像磨刀石一样平直无瑕。其中，“坦荡”意指平坦而宽广的道路，比喻人的心胸开阔；“如砥”则是像磨刀石一样平直，没有弯曲或凹凸的地方，用来比喻人的品质纯洁、正直。</w:t>
      </w:r>
    </w:p>
    <w:p w14:paraId="2CB8CED7" w14:textId="77777777" w:rsidR="00E75F8B" w:rsidRDefault="00E75F8B">
      <w:pPr>
        <w:rPr>
          <w:rFonts w:hint="eastAsia"/>
        </w:rPr>
      </w:pPr>
    </w:p>
    <w:p w14:paraId="664F4E3C" w14:textId="77777777" w:rsidR="00E75F8B" w:rsidRDefault="00E75F8B">
      <w:pPr>
        <w:rPr>
          <w:rFonts w:hint="eastAsia"/>
        </w:rPr>
      </w:pPr>
    </w:p>
    <w:p w14:paraId="48113BC0" w14:textId="77777777" w:rsidR="00E75F8B" w:rsidRDefault="00E75F8B">
      <w:pPr>
        <w:rPr>
          <w:rFonts w:hint="eastAsia"/>
        </w:rPr>
      </w:pPr>
    </w:p>
    <w:p w14:paraId="7A292611" w14:textId="77777777" w:rsidR="00E75F8B" w:rsidRDefault="00E75F8B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63987066" w14:textId="77777777" w:rsidR="00E75F8B" w:rsidRDefault="00E75F8B">
      <w:pPr>
        <w:rPr>
          <w:rFonts w:hint="eastAsia"/>
        </w:rPr>
      </w:pPr>
    </w:p>
    <w:p w14:paraId="73EF5204" w14:textId="77777777" w:rsidR="00E75F8B" w:rsidRDefault="00E75F8B">
      <w:pPr>
        <w:rPr>
          <w:rFonts w:hint="eastAsia"/>
        </w:rPr>
      </w:pPr>
    </w:p>
    <w:p w14:paraId="69B5678C" w14:textId="77777777" w:rsidR="00E75F8B" w:rsidRDefault="00E75F8B">
      <w:pPr>
        <w:rPr>
          <w:rFonts w:hint="eastAsia"/>
        </w:rPr>
      </w:pPr>
      <w:r>
        <w:rPr>
          <w:rFonts w:hint="eastAsia"/>
        </w:rPr>
        <w:tab/>
        <w:t>关于“坦荡如砥”的具体出处，古籍中并没有明确记载，但它作为汉语成语，广泛流传于民间，成为人们表达对高尚品德赞美的一种方式。在古代文人士大夫之间，这种描述往往用来赞扬那些品德高洁、行事正派的人。成语中的“砥”，原指磨刀石，后引申为平直、公正的意思，这正是古人所追求的理想人格特征之一。</w:t>
      </w:r>
    </w:p>
    <w:p w14:paraId="42D836E3" w14:textId="77777777" w:rsidR="00E75F8B" w:rsidRDefault="00E75F8B">
      <w:pPr>
        <w:rPr>
          <w:rFonts w:hint="eastAsia"/>
        </w:rPr>
      </w:pPr>
    </w:p>
    <w:p w14:paraId="55D60C74" w14:textId="77777777" w:rsidR="00E75F8B" w:rsidRDefault="00E75F8B">
      <w:pPr>
        <w:rPr>
          <w:rFonts w:hint="eastAsia"/>
        </w:rPr>
      </w:pPr>
    </w:p>
    <w:p w14:paraId="55E61B4C" w14:textId="77777777" w:rsidR="00E75F8B" w:rsidRDefault="00E75F8B">
      <w:pPr>
        <w:rPr>
          <w:rFonts w:hint="eastAsia"/>
        </w:rPr>
      </w:pPr>
    </w:p>
    <w:p w14:paraId="06661481" w14:textId="77777777" w:rsidR="00E75F8B" w:rsidRDefault="00E75F8B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037512B3" w14:textId="77777777" w:rsidR="00E75F8B" w:rsidRDefault="00E75F8B">
      <w:pPr>
        <w:rPr>
          <w:rFonts w:hint="eastAsia"/>
        </w:rPr>
      </w:pPr>
    </w:p>
    <w:p w14:paraId="68364650" w14:textId="77777777" w:rsidR="00E75F8B" w:rsidRDefault="00E75F8B">
      <w:pPr>
        <w:rPr>
          <w:rFonts w:hint="eastAsia"/>
        </w:rPr>
      </w:pPr>
    </w:p>
    <w:p w14:paraId="41CE1D62" w14:textId="77777777" w:rsidR="00E75F8B" w:rsidRDefault="00E75F8B">
      <w:pPr>
        <w:rPr>
          <w:rFonts w:hint="eastAsia"/>
        </w:rPr>
      </w:pPr>
      <w:r>
        <w:rPr>
          <w:rFonts w:hint="eastAsia"/>
        </w:rPr>
        <w:tab/>
        <w:t>“坦荡如砥”多用于文学作品、演讲或是日常对话中，以表达对某人品行的高度评价。例如，在描述一位官员清廉公正、对待百姓一视同仁时，可以说他“为人坦荡如砥”。又或者，在表扬某位教师无私奉献、一心为学生着想时，也常用此语来形容其高尚的师德。在个人修养方面，人们也会以“坦荡如砥”来自我要求，鼓励自己保持内心的纯净和行为的正直。</w:t>
      </w:r>
    </w:p>
    <w:p w14:paraId="02BB15D9" w14:textId="77777777" w:rsidR="00E75F8B" w:rsidRDefault="00E75F8B">
      <w:pPr>
        <w:rPr>
          <w:rFonts w:hint="eastAsia"/>
        </w:rPr>
      </w:pPr>
    </w:p>
    <w:p w14:paraId="2087EE60" w14:textId="77777777" w:rsidR="00E75F8B" w:rsidRDefault="00E75F8B">
      <w:pPr>
        <w:rPr>
          <w:rFonts w:hint="eastAsia"/>
        </w:rPr>
      </w:pPr>
    </w:p>
    <w:p w14:paraId="716001F5" w14:textId="77777777" w:rsidR="00E75F8B" w:rsidRDefault="00E75F8B">
      <w:pPr>
        <w:rPr>
          <w:rFonts w:hint="eastAsia"/>
        </w:rPr>
      </w:pPr>
    </w:p>
    <w:p w14:paraId="732B88E6" w14:textId="77777777" w:rsidR="00E75F8B" w:rsidRDefault="00E75F8B">
      <w:pPr>
        <w:rPr>
          <w:rFonts w:hint="eastAsia"/>
        </w:rPr>
      </w:pPr>
      <w:r>
        <w:rPr>
          <w:rFonts w:hint="eastAsia"/>
        </w:rPr>
        <w:tab/>
        <w:t>成语的现代意义与启示</w:t>
      </w:r>
    </w:p>
    <w:p w14:paraId="0CD95319" w14:textId="77777777" w:rsidR="00E75F8B" w:rsidRDefault="00E75F8B">
      <w:pPr>
        <w:rPr>
          <w:rFonts w:hint="eastAsia"/>
        </w:rPr>
      </w:pPr>
    </w:p>
    <w:p w14:paraId="56EDF4C0" w14:textId="77777777" w:rsidR="00E75F8B" w:rsidRDefault="00E75F8B">
      <w:pPr>
        <w:rPr>
          <w:rFonts w:hint="eastAsia"/>
        </w:rPr>
      </w:pPr>
    </w:p>
    <w:p w14:paraId="2161A331" w14:textId="77777777" w:rsidR="00E75F8B" w:rsidRDefault="00E75F8B">
      <w:pPr>
        <w:rPr>
          <w:rFonts w:hint="eastAsia"/>
        </w:rPr>
      </w:pPr>
      <w:r>
        <w:rPr>
          <w:rFonts w:hint="eastAsia"/>
        </w:rPr>
        <w:tab/>
        <w:t>在现代社会，“坦荡如砥”不仅保留了传统意义上对个人道德品质的肯定，还被赋予了新的时代内涵。它提醒我们，在复杂多变的社会环境中，保持一颗清澈透明的心，坚持正义和真理，对于构建和谐社会具有重要意义。无论是面对工作中的挑战还是生活中的选择，都应该坚守原则，勇于承担责任，这样才能赢得他人的尊重和社会的认可。同时，这也是一种自我激励，鼓励每个人都能成为更加优秀的人，为社会贡献自己的力量。</w:t>
      </w:r>
    </w:p>
    <w:p w14:paraId="572BF67D" w14:textId="77777777" w:rsidR="00E75F8B" w:rsidRDefault="00E75F8B">
      <w:pPr>
        <w:rPr>
          <w:rFonts w:hint="eastAsia"/>
        </w:rPr>
      </w:pPr>
    </w:p>
    <w:p w14:paraId="153A36A6" w14:textId="77777777" w:rsidR="00E75F8B" w:rsidRDefault="00E75F8B">
      <w:pPr>
        <w:rPr>
          <w:rFonts w:hint="eastAsia"/>
        </w:rPr>
      </w:pPr>
    </w:p>
    <w:p w14:paraId="7D82B14E" w14:textId="77777777" w:rsidR="00E75F8B" w:rsidRDefault="00E75F8B">
      <w:pPr>
        <w:rPr>
          <w:rFonts w:hint="eastAsia"/>
        </w:rPr>
      </w:pPr>
    </w:p>
    <w:p w14:paraId="31199032" w14:textId="77777777" w:rsidR="00E75F8B" w:rsidRDefault="00E75F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E32B8B" w14:textId="77777777" w:rsidR="00E75F8B" w:rsidRDefault="00E75F8B">
      <w:pPr>
        <w:rPr>
          <w:rFonts w:hint="eastAsia"/>
        </w:rPr>
      </w:pPr>
    </w:p>
    <w:p w14:paraId="106D6994" w14:textId="77777777" w:rsidR="00E75F8B" w:rsidRDefault="00E75F8B">
      <w:pPr>
        <w:rPr>
          <w:rFonts w:hint="eastAsia"/>
        </w:rPr>
      </w:pPr>
    </w:p>
    <w:p w14:paraId="7D277298" w14:textId="77777777" w:rsidR="00E75F8B" w:rsidRDefault="00E75F8B">
      <w:pPr>
        <w:rPr>
          <w:rFonts w:hint="eastAsia"/>
        </w:rPr>
      </w:pPr>
      <w:r>
        <w:rPr>
          <w:rFonts w:hint="eastAsia"/>
        </w:rPr>
        <w:tab/>
        <w:t>“坦荡如砥”不仅是对一个人外在行为的描述，更是对其内在精神世界的高度概括。在这个快速变化的时代背景下，让我们共同传承这一美好品质，无论身处何方，都能保持心灵的澄净与行动的光明正大，共同创造一个更加美好的世界。</w:t>
      </w:r>
    </w:p>
    <w:p w14:paraId="361F611F" w14:textId="77777777" w:rsidR="00E75F8B" w:rsidRDefault="00E75F8B">
      <w:pPr>
        <w:rPr>
          <w:rFonts w:hint="eastAsia"/>
        </w:rPr>
      </w:pPr>
    </w:p>
    <w:p w14:paraId="11ED7E77" w14:textId="77777777" w:rsidR="00E75F8B" w:rsidRDefault="00E75F8B">
      <w:pPr>
        <w:rPr>
          <w:rFonts w:hint="eastAsia"/>
        </w:rPr>
      </w:pPr>
    </w:p>
    <w:p w14:paraId="69A53F26" w14:textId="77777777" w:rsidR="00E75F8B" w:rsidRDefault="00E75F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022E9" w14:textId="5F195380" w:rsidR="000125E0" w:rsidRDefault="000125E0"/>
    <w:sectPr w:rsidR="00012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E0"/>
    <w:rsid w:val="000125E0"/>
    <w:rsid w:val="008F70FE"/>
    <w:rsid w:val="00E7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566FD-07B4-4ABB-8286-B23F003C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