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6C7EB" w14:textId="77777777" w:rsidR="00A254CB" w:rsidRDefault="00A254CB">
      <w:pPr>
        <w:rPr>
          <w:rFonts w:hint="eastAsia"/>
        </w:rPr>
      </w:pPr>
    </w:p>
    <w:p w14:paraId="4681B18A" w14:textId="77777777" w:rsidR="00A254CB" w:rsidRDefault="00A254CB">
      <w:pPr>
        <w:rPr>
          <w:rFonts w:hint="eastAsia"/>
        </w:rPr>
      </w:pPr>
      <w:r>
        <w:rPr>
          <w:rFonts w:hint="eastAsia"/>
        </w:rPr>
        <w:tab/>
        <w:t>坦荡如砥 de yì si</w:t>
      </w:r>
    </w:p>
    <w:p w14:paraId="1A304E8A" w14:textId="77777777" w:rsidR="00A254CB" w:rsidRDefault="00A254CB">
      <w:pPr>
        <w:rPr>
          <w:rFonts w:hint="eastAsia"/>
        </w:rPr>
      </w:pPr>
    </w:p>
    <w:p w14:paraId="56056F27" w14:textId="77777777" w:rsidR="00A254CB" w:rsidRDefault="00A254CB">
      <w:pPr>
        <w:rPr>
          <w:rFonts w:hint="eastAsia"/>
        </w:rPr>
      </w:pPr>
    </w:p>
    <w:p w14:paraId="184F4ED0" w14:textId="77777777" w:rsidR="00A254CB" w:rsidRDefault="00A254CB">
      <w:pPr>
        <w:rPr>
          <w:rFonts w:hint="eastAsia"/>
        </w:rPr>
      </w:pPr>
      <w:r>
        <w:rPr>
          <w:rFonts w:hint="eastAsia"/>
        </w:rPr>
        <w:tab/>
        <w:t>“坦荡如砥”是一个中文成语，拼音为：“tǎn dàng rú dǐ”。这个成语用来形容人的胸怀开阔，行为正直，没有私心杂念，就像平坦而广阔的砥石一样，没有任何凹凸不平之处。砥石是一种磨刀石，表面平滑，常用于磨砺刀具，使之锋利。因此，“坦荡如砥”不仅描绘了一种物理上的平坦，更深层次地表达了一个人内心世界的纯净与高尚。</w:t>
      </w:r>
    </w:p>
    <w:p w14:paraId="5179D7BC" w14:textId="77777777" w:rsidR="00A254CB" w:rsidRDefault="00A254CB">
      <w:pPr>
        <w:rPr>
          <w:rFonts w:hint="eastAsia"/>
        </w:rPr>
      </w:pPr>
    </w:p>
    <w:p w14:paraId="6821EC47" w14:textId="77777777" w:rsidR="00A254CB" w:rsidRDefault="00A254CB">
      <w:pPr>
        <w:rPr>
          <w:rFonts w:hint="eastAsia"/>
        </w:rPr>
      </w:pPr>
    </w:p>
    <w:p w14:paraId="53E86D31" w14:textId="77777777" w:rsidR="00A254CB" w:rsidRDefault="00A254CB">
      <w:pPr>
        <w:rPr>
          <w:rFonts w:hint="eastAsia"/>
        </w:rPr>
      </w:pPr>
    </w:p>
    <w:p w14:paraId="3E7B3E75" w14:textId="77777777" w:rsidR="00A254CB" w:rsidRDefault="00A254CB">
      <w:pPr>
        <w:rPr>
          <w:rFonts w:hint="eastAsia"/>
        </w:rPr>
      </w:pPr>
      <w:r>
        <w:rPr>
          <w:rFonts w:hint="eastAsia"/>
        </w:rPr>
        <w:tab/>
        <w:t>成语的来源</w:t>
      </w:r>
    </w:p>
    <w:p w14:paraId="43679E97" w14:textId="77777777" w:rsidR="00A254CB" w:rsidRDefault="00A254CB">
      <w:pPr>
        <w:rPr>
          <w:rFonts w:hint="eastAsia"/>
        </w:rPr>
      </w:pPr>
    </w:p>
    <w:p w14:paraId="0B66C479" w14:textId="77777777" w:rsidR="00A254CB" w:rsidRDefault="00A254CB">
      <w:pPr>
        <w:rPr>
          <w:rFonts w:hint="eastAsia"/>
        </w:rPr>
      </w:pPr>
    </w:p>
    <w:p w14:paraId="5B137399" w14:textId="77777777" w:rsidR="00A254CB" w:rsidRDefault="00A254CB">
      <w:pPr>
        <w:rPr>
          <w:rFonts w:hint="eastAsia"/>
        </w:rPr>
      </w:pPr>
      <w:r>
        <w:rPr>
          <w:rFonts w:hint="eastAsia"/>
        </w:rPr>
        <w:tab/>
        <w:t>关于“坦荡如砥”的具体出处，文献中并没有明确记载，但可以推测其形成背景与中国古代文化中对君子品德的追求有关。在中国传统文化中，君子应该具备宽广的胸襟和正直的品格，这种理想的人格特质通过各种形式的文化表达得以传承，包括成语、诗词等。因此，“坦荡如砥”这一形象化的比喻，既是对个人道德修养的高度赞扬，也反映了社会对于正直人格的普遍期待。</w:t>
      </w:r>
    </w:p>
    <w:p w14:paraId="74E7A35E" w14:textId="77777777" w:rsidR="00A254CB" w:rsidRDefault="00A254CB">
      <w:pPr>
        <w:rPr>
          <w:rFonts w:hint="eastAsia"/>
        </w:rPr>
      </w:pPr>
    </w:p>
    <w:p w14:paraId="60072E7F" w14:textId="77777777" w:rsidR="00A254CB" w:rsidRDefault="00A254CB">
      <w:pPr>
        <w:rPr>
          <w:rFonts w:hint="eastAsia"/>
        </w:rPr>
      </w:pPr>
    </w:p>
    <w:p w14:paraId="394CBAE2" w14:textId="77777777" w:rsidR="00A254CB" w:rsidRDefault="00A254CB">
      <w:pPr>
        <w:rPr>
          <w:rFonts w:hint="eastAsia"/>
        </w:rPr>
      </w:pPr>
    </w:p>
    <w:p w14:paraId="545EE327" w14:textId="77777777" w:rsidR="00A254CB" w:rsidRDefault="00A254CB">
      <w:pPr>
        <w:rPr>
          <w:rFonts w:hint="eastAsia"/>
        </w:rPr>
      </w:pPr>
      <w:r>
        <w:rPr>
          <w:rFonts w:hint="eastAsia"/>
        </w:rPr>
        <w:tab/>
        <w:t>在文学作品中的应用</w:t>
      </w:r>
    </w:p>
    <w:p w14:paraId="5F415012" w14:textId="77777777" w:rsidR="00A254CB" w:rsidRDefault="00A254CB">
      <w:pPr>
        <w:rPr>
          <w:rFonts w:hint="eastAsia"/>
        </w:rPr>
      </w:pPr>
    </w:p>
    <w:p w14:paraId="73D7E4C4" w14:textId="77777777" w:rsidR="00A254CB" w:rsidRDefault="00A254CB">
      <w:pPr>
        <w:rPr>
          <w:rFonts w:hint="eastAsia"/>
        </w:rPr>
      </w:pPr>
    </w:p>
    <w:p w14:paraId="2A38FA2D" w14:textId="77777777" w:rsidR="00A254CB" w:rsidRDefault="00A254CB">
      <w:pPr>
        <w:rPr>
          <w:rFonts w:hint="eastAsia"/>
        </w:rPr>
      </w:pPr>
      <w:r>
        <w:rPr>
          <w:rFonts w:hint="eastAsia"/>
        </w:rPr>
        <w:tab/>
        <w:t>“坦荡如砥”这一成语在历代文人墨客的作品中屡见不鲜，尤其是在描述英雄人物或赞扬高尚情操时更为常见。例如，在明清小说中，当描写某位英雄豪杰光明磊落的性格特点时，作者往往会用到这个成语，以此来突出人物形象的高大上。在现代文学创作中，这一成语也被广泛使用，成为表达正面情感和价值观念的重要语言工具之一。</w:t>
      </w:r>
    </w:p>
    <w:p w14:paraId="158996B3" w14:textId="77777777" w:rsidR="00A254CB" w:rsidRDefault="00A254CB">
      <w:pPr>
        <w:rPr>
          <w:rFonts w:hint="eastAsia"/>
        </w:rPr>
      </w:pPr>
    </w:p>
    <w:p w14:paraId="409432F6" w14:textId="77777777" w:rsidR="00A254CB" w:rsidRDefault="00A254CB">
      <w:pPr>
        <w:rPr>
          <w:rFonts w:hint="eastAsia"/>
        </w:rPr>
      </w:pPr>
    </w:p>
    <w:p w14:paraId="493FF82A" w14:textId="77777777" w:rsidR="00A254CB" w:rsidRDefault="00A254CB">
      <w:pPr>
        <w:rPr>
          <w:rFonts w:hint="eastAsia"/>
        </w:rPr>
      </w:pPr>
    </w:p>
    <w:p w14:paraId="10F3D5CE" w14:textId="77777777" w:rsidR="00A254CB" w:rsidRDefault="00A254CB">
      <w:pPr>
        <w:rPr>
          <w:rFonts w:hint="eastAsia"/>
        </w:rPr>
      </w:pPr>
      <w:r>
        <w:rPr>
          <w:rFonts w:hint="eastAsia"/>
        </w:rPr>
        <w:tab/>
        <w:t>现代社会的应用与启示</w:t>
      </w:r>
    </w:p>
    <w:p w14:paraId="31040D75" w14:textId="77777777" w:rsidR="00A254CB" w:rsidRDefault="00A254CB">
      <w:pPr>
        <w:rPr>
          <w:rFonts w:hint="eastAsia"/>
        </w:rPr>
      </w:pPr>
    </w:p>
    <w:p w14:paraId="252348E2" w14:textId="77777777" w:rsidR="00A254CB" w:rsidRDefault="00A254CB">
      <w:pPr>
        <w:rPr>
          <w:rFonts w:hint="eastAsia"/>
        </w:rPr>
      </w:pPr>
    </w:p>
    <w:p w14:paraId="548E507C" w14:textId="77777777" w:rsidR="00A254CB" w:rsidRDefault="00A254CB">
      <w:pPr>
        <w:rPr>
          <w:rFonts w:hint="eastAsia"/>
        </w:rPr>
      </w:pPr>
      <w:r>
        <w:rPr>
          <w:rFonts w:hint="eastAsia"/>
        </w:rPr>
        <w:tab/>
        <w:t>进入21世纪后，“坦荡如砥”所蕴含的精神内涵依然具有重要的现实意义。在全球化背景下，面对复杂多变的社会环境和个人挑战，保持一颗坦荡的心，坚持正义，勇于承担责任，成为了个人成长和社会进步不可或缺的品质。无论是职场竞争还是日常生活交往，拥有“坦荡如砥”般的心态，不仅能帮助我们更好地理解他人，也能促进自我完善，实现个人与社会的和谐共处。</w:t>
      </w:r>
    </w:p>
    <w:p w14:paraId="457293DC" w14:textId="77777777" w:rsidR="00A254CB" w:rsidRDefault="00A254CB">
      <w:pPr>
        <w:rPr>
          <w:rFonts w:hint="eastAsia"/>
        </w:rPr>
      </w:pPr>
    </w:p>
    <w:p w14:paraId="12FDDAC1" w14:textId="77777777" w:rsidR="00A254CB" w:rsidRDefault="00A254CB">
      <w:pPr>
        <w:rPr>
          <w:rFonts w:hint="eastAsia"/>
        </w:rPr>
      </w:pPr>
    </w:p>
    <w:p w14:paraId="233D7B94" w14:textId="77777777" w:rsidR="00A254CB" w:rsidRDefault="00A254CB">
      <w:pPr>
        <w:rPr>
          <w:rFonts w:hint="eastAsia"/>
        </w:rPr>
      </w:pPr>
    </w:p>
    <w:p w14:paraId="78F463EA" w14:textId="77777777" w:rsidR="00A254CB" w:rsidRDefault="00A254C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0B089DD" w14:textId="77777777" w:rsidR="00A254CB" w:rsidRDefault="00A254CB">
      <w:pPr>
        <w:rPr>
          <w:rFonts w:hint="eastAsia"/>
        </w:rPr>
      </w:pPr>
    </w:p>
    <w:p w14:paraId="43FC2A4E" w14:textId="77777777" w:rsidR="00A254CB" w:rsidRDefault="00A254CB">
      <w:pPr>
        <w:rPr>
          <w:rFonts w:hint="eastAsia"/>
        </w:rPr>
      </w:pPr>
    </w:p>
    <w:p w14:paraId="4A87EB46" w14:textId="77777777" w:rsidR="00A254CB" w:rsidRDefault="00A254CB">
      <w:pPr>
        <w:rPr>
          <w:rFonts w:hint="eastAsia"/>
        </w:rPr>
      </w:pPr>
      <w:r>
        <w:rPr>
          <w:rFonts w:hint="eastAsia"/>
        </w:rPr>
        <w:tab/>
        <w:t>“坦荡如砥”不仅仅是一个简单的成语，它承载着深厚的文化意义和时代价值。通过学习和传承这样的优秀传统文化，我们能够从中汲取智慧，指导自己的言行举止，努力成为一个有责任感、有担当的人，共同构建更加美好的社会。</w:t>
      </w:r>
    </w:p>
    <w:p w14:paraId="1D6CF2D3" w14:textId="77777777" w:rsidR="00A254CB" w:rsidRDefault="00A254CB">
      <w:pPr>
        <w:rPr>
          <w:rFonts w:hint="eastAsia"/>
        </w:rPr>
      </w:pPr>
    </w:p>
    <w:p w14:paraId="281AF22D" w14:textId="77777777" w:rsidR="00A254CB" w:rsidRDefault="00A254CB">
      <w:pPr>
        <w:rPr>
          <w:rFonts w:hint="eastAsia"/>
        </w:rPr>
      </w:pPr>
    </w:p>
    <w:p w14:paraId="46B45E37" w14:textId="77777777" w:rsidR="00A254CB" w:rsidRDefault="00A254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ED675E" w14:textId="2CC96F02" w:rsidR="00DA2670" w:rsidRDefault="00DA2670"/>
    <w:sectPr w:rsidR="00DA26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670"/>
    <w:rsid w:val="008F70FE"/>
    <w:rsid w:val="00A254CB"/>
    <w:rsid w:val="00DA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16D0B9-457A-4BE8-A34B-7A2223B9D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6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6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6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6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6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6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6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6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6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6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6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6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6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6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6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6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6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6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6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6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6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6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6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6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6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6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6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6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