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83E2" w14:textId="77777777" w:rsidR="008659D3" w:rsidRDefault="008659D3">
      <w:pPr>
        <w:rPr>
          <w:rFonts w:hint="eastAsia"/>
        </w:rPr>
      </w:pPr>
    </w:p>
    <w:p w14:paraId="56514991" w14:textId="77777777" w:rsidR="008659D3" w:rsidRDefault="008659D3">
      <w:pPr>
        <w:rPr>
          <w:rFonts w:hint="eastAsia"/>
        </w:rPr>
      </w:pPr>
      <w:r>
        <w:rPr>
          <w:rFonts w:hint="eastAsia"/>
        </w:rPr>
        <w:tab/>
        <w:t>坦荡如砥的拼音是什么写的</w:t>
      </w:r>
    </w:p>
    <w:p w14:paraId="59D83DAF" w14:textId="77777777" w:rsidR="008659D3" w:rsidRDefault="008659D3">
      <w:pPr>
        <w:rPr>
          <w:rFonts w:hint="eastAsia"/>
        </w:rPr>
      </w:pPr>
    </w:p>
    <w:p w14:paraId="7775E5BD" w14:textId="77777777" w:rsidR="008659D3" w:rsidRDefault="008659D3">
      <w:pPr>
        <w:rPr>
          <w:rFonts w:hint="eastAsia"/>
        </w:rPr>
      </w:pPr>
    </w:p>
    <w:p w14:paraId="49BCC11A" w14:textId="77777777" w:rsidR="008659D3" w:rsidRDefault="008659D3">
      <w:pPr>
        <w:rPr>
          <w:rFonts w:hint="eastAsia"/>
        </w:rPr>
      </w:pPr>
      <w:r>
        <w:rPr>
          <w:rFonts w:hint="eastAsia"/>
        </w:rPr>
        <w:tab/>
        <w:t>“坦荡如砥”的拼音写作：“tǎn dàng rú dǐ”。这句话出自《庄子·逍遥游》，原文为“至人无己，神人无功，圣人无名。故曰：‘其行若水，其静若镜，其应若响，其心坦荡如砥’。”这里用来形容人的内心像磨刀石一样平坦，比喻人心地光明正大，没有私心杂念。</w:t>
      </w:r>
    </w:p>
    <w:p w14:paraId="2AE45D68" w14:textId="77777777" w:rsidR="008659D3" w:rsidRDefault="008659D3">
      <w:pPr>
        <w:rPr>
          <w:rFonts w:hint="eastAsia"/>
        </w:rPr>
      </w:pPr>
    </w:p>
    <w:p w14:paraId="554DC46B" w14:textId="77777777" w:rsidR="008659D3" w:rsidRDefault="008659D3">
      <w:pPr>
        <w:rPr>
          <w:rFonts w:hint="eastAsia"/>
        </w:rPr>
      </w:pPr>
    </w:p>
    <w:p w14:paraId="5CBEA3C1" w14:textId="77777777" w:rsidR="008659D3" w:rsidRDefault="008659D3">
      <w:pPr>
        <w:rPr>
          <w:rFonts w:hint="eastAsia"/>
        </w:rPr>
      </w:pPr>
    </w:p>
    <w:p w14:paraId="5D050741" w14:textId="77777777" w:rsidR="008659D3" w:rsidRDefault="008659D3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47FF699A" w14:textId="77777777" w:rsidR="008659D3" w:rsidRDefault="008659D3">
      <w:pPr>
        <w:rPr>
          <w:rFonts w:hint="eastAsia"/>
        </w:rPr>
      </w:pPr>
    </w:p>
    <w:p w14:paraId="3AF040A4" w14:textId="77777777" w:rsidR="008659D3" w:rsidRDefault="008659D3">
      <w:pPr>
        <w:rPr>
          <w:rFonts w:hint="eastAsia"/>
        </w:rPr>
      </w:pPr>
    </w:p>
    <w:p w14:paraId="189ED0D3" w14:textId="77777777" w:rsidR="008659D3" w:rsidRDefault="008659D3">
      <w:pPr>
        <w:rPr>
          <w:rFonts w:hint="eastAsia"/>
        </w:rPr>
      </w:pPr>
      <w:r>
        <w:rPr>
          <w:rFonts w:hint="eastAsia"/>
        </w:rPr>
        <w:tab/>
        <w:t>“坦荡如砥”这个成语不仅体现了古代中国人对于君子品德的追求，也反映了道家哲学中关于自然和谐、无为而治的思想。在庄子看来，真正的圣人能够保持内心的平静与纯净，不受外界干扰，行事如同流水般自然流畅，静止时则像镜子一样清澈透明，反应事物时则迅速准确，内心世界则是开阔平坦，就像磨刀石一般没有起伏，象征着一种超越世俗纷扰的理想状态。</w:t>
      </w:r>
    </w:p>
    <w:p w14:paraId="549886A4" w14:textId="77777777" w:rsidR="008659D3" w:rsidRDefault="008659D3">
      <w:pPr>
        <w:rPr>
          <w:rFonts w:hint="eastAsia"/>
        </w:rPr>
      </w:pPr>
    </w:p>
    <w:p w14:paraId="05CF3257" w14:textId="77777777" w:rsidR="008659D3" w:rsidRDefault="008659D3">
      <w:pPr>
        <w:rPr>
          <w:rFonts w:hint="eastAsia"/>
        </w:rPr>
      </w:pPr>
    </w:p>
    <w:p w14:paraId="1CC4CEA5" w14:textId="77777777" w:rsidR="008659D3" w:rsidRDefault="008659D3">
      <w:pPr>
        <w:rPr>
          <w:rFonts w:hint="eastAsia"/>
        </w:rPr>
      </w:pPr>
    </w:p>
    <w:p w14:paraId="1E508593" w14:textId="77777777" w:rsidR="008659D3" w:rsidRDefault="008659D3">
      <w:pPr>
        <w:rPr>
          <w:rFonts w:hint="eastAsia"/>
        </w:rPr>
      </w:pPr>
      <w:r>
        <w:rPr>
          <w:rFonts w:hint="eastAsia"/>
        </w:rPr>
        <w:tab/>
        <w:t>应用场景与现代意义</w:t>
      </w:r>
    </w:p>
    <w:p w14:paraId="1B7DA9A2" w14:textId="77777777" w:rsidR="008659D3" w:rsidRDefault="008659D3">
      <w:pPr>
        <w:rPr>
          <w:rFonts w:hint="eastAsia"/>
        </w:rPr>
      </w:pPr>
    </w:p>
    <w:p w14:paraId="697FCF40" w14:textId="77777777" w:rsidR="008659D3" w:rsidRDefault="008659D3">
      <w:pPr>
        <w:rPr>
          <w:rFonts w:hint="eastAsia"/>
        </w:rPr>
      </w:pPr>
    </w:p>
    <w:p w14:paraId="6DAD6409" w14:textId="77777777" w:rsidR="008659D3" w:rsidRDefault="008659D3">
      <w:pPr>
        <w:rPr>
          <w:rFonts w:hint="eastAsia"/>
        </w:rPr>
      </w:pPr>
      <w:r>
        <w:rPr>
          <w:rFonts w:hint="eastAsia"/>
        </w:rPr>
        <w:tab/>
        <w:t>在现代社会，“坦荡如砥”常被用来赞美那些胸怀宽广、行为正直的人。无论是面对工作中的挑战还是生活中的困难，拥有这样品质的人都能保持冷静与理智，以积极的态度去解决问题，而不是被情绪所左右。在人际交往中，这种性格特点也更容易获得他人的信任与尊重，促进社会关系的和谐发展。</w:t>
      </w:r>
    </w:p>
    <w:p w14:paraId="4B6359A3" w14:textId="77777777" w:rsidR="008659D3" w:rsidRDefault="008659D3">
      <w:pPr>
        <w:rPr>
          <w:rFonts w:hint="eastAsia"/>
        </w:rPr>
      </w:pPr>
    </w:p>
    <w:p w14:paraId="70583C93" w14:textId="77777777" w:rsidR="008659D3" w:rsidRDefault="008659D3">
      <w:pPr>
        <w:rPr>
          <w:rFonts w:hint="eastAsia"/>
        </w:rPr>
      </w:pPr>
    </w:p>
    <w:p w14:paraId="46751EC0" w14:textId="77777777" w:rsidR="008659D3" w:rsidRDefault="008659D3">
      <w:pPr>
        <w:rPr>
          <w:rFonts w:hint="eastAsia"/>
        </w:rPr>
      </w:pPr>
    </w:p>
    <w:p w14:paraId="509AF32D" w14:textId="77777777" w:rsidR="008659D3" w:rsidRDefault="008659D3">
      <w:pPr>
        <w:rPr>
          <w:rFonts w:hint="eastAsia"/>
        </w:rPr>
      </w:pPr>
      <w:r>
        <w:rPr>
          <w:rFonts w:hint="eastAsia"/>
        </w:rPr>
        <w:tab/>
        <w:t>如何培养坦荡如砥的心态</w:t>
      </w:r>
    </w:p>
    <w:p w14:paraId="55BDE703" w14:textId="77777777" w:rsidR="008659D3" w:rsidRDefault="008659D3">
      <w:pPr>
        <w:rPr>
          <w:rFonts w:hint="eastAsia"/>
        </w:rPr>
      </w:pPr>
    </w:p>
    <w:p w14:paraId="4B33E61E" w14:textId="77777777" w:rsidR="008659D3" w:rsidRDefault="008659D3">
      <w:pPr>
        <w:rPr>
          <w:rFonts w:hint="eastAsia"/>
        </w:rPr>
      </w:pPr>
    </w:p>
    <w:p w14:paraId="0BBBFCBF" w14:textId="77777777" w:rsidR="008659D3" w:rsidRDefault="008659D3">
      <w:pPr>
        <w:rPr>
          <w:rFonts w:hint="eastAsia"/>
        </w:rPr>
      </w:pPr>
      <w:r>
        <w:rPr>
          <w:rFonts w:hint="eastAsia"/>
        </w:rPr>
        <w:tab/>
        <w:t>要达到“坦荡如砥”的境界并非一蹴而就，而是需要通过长期的自我修炼与实践来实现。树立正确的价值观，明白人生的意义不仅仅在于物质上的成功，更重要的是精神世界的富足与成长。学会自我反省，勇于面对自己的缺点并努力改正，同时也要懂得欣赏他人的长处。再次，保持一颗平常心，对待生活中的得失成败都能泰然处之。积极参与公益活动，通过帮助他人来提升自身的道德水平和社会责任感。</w:t>
      </w:r>
    </w:p>
    <w:p w14:paraId="1F801045" w14:textId="77777777" w:rsidR="008659D3" w:rsidRDefault="008659D3">
      <w:pPr>
        <w:rPr>
          <w:rFonts w:hint="eastAsia"/>
        </w:rPr>
      </w:pPr>
    </w:p>
    <w:p w14:paraId="16DA06D7" w14:textId="77777777" w:rsidR="008659D3" w:rsidRDefault="008659D3">
      <w:pPr>
        <w:rPr>
          <w:rFonts w:hint="eastAsia"/>
        </w:rPr>
      </w:pPr>
    </w:p>
    <w:p w14:paraId="0A5D137D" w14:textId="77777777" w:rsidR="008659D3" w:rsidRDefault="008659D3">
      <w:pPr>
        <w:rPr>
          <w:rFonts w:hint="eastAsia"/>
        </w:rPr>
      </w:pPr>
    </w:p>
    <w:p w14:paraId="28F16127" w14:textId="77777777" w:rsidR="008659D3" w:rsidRDefault="008659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38380" w14:textId="77777777" w:rsidR="008659D3" w:rsidRDefault="008659D3">
      <w:pPr>
        <w:rPr>
          <w:rFonts w:hint="eastAsia"/>
        </w:rPr>
      </w:pPr>
    </w:p>
    <w:p w14:paraId="259D9A54" w14:textId="77777777" w:rsidR="008659D3" w:rsidRDefault="008659D3">
      <w:pPr>
        <w:rPr>
          <w:rFonts w:hint="eastAsia"/>
        </w:rPr>
      </w:pPr>
    </w:p>
    <w:p w14:paraId="21013A06" w14:textId="77777777" w:rsidR="008659D3" w:rsidRDefault="008659D3">
      <w:pPr>
        <w:rPr>
          <w:rFonts w:hint="eastAsia"/>
        </w:rPr>
      </w:pPr>
      <w:r>
        <w:rPr>
          <w:rFonts w:hint="eastAsia"/>
        </w:rPr>
        <w:tab/>
        <w:t>“坦荡如砥”不仅是对个人品格的高度赞扬，也是我们每个人应该追求的精神境界。在这个充满变数的时代背景下，让我们以更加开放包容的心态去迎接每一个挑战，用实际行动践行这一美好品质，共同创造一个更加和谐美好的社会环境。</w:t>
      </w:r>
    </w:p>
    <w:p w14:paraId="0BBD6766" w14:textId="77777777" w:rsidR="008659D3" w:rsidRDefault="008659D3">
      <w:pPr>
        <w:rPr>
          <w:rFonts w:hint="eastAsia"/>
        </w:rPr>
      </w:pPr>
    </w:p>
    <w:p w14:paraId="00AE4701" w14:textId="77777777" w:rsidR="008659D3" w:rsidRDefault="008659D3">
      <w:pPr>
        <w:rPr>
          <w:rFonts w:hint="eastAsia"/>
        </w:rPr>
      </w:pPr>
    </w:p>
    <w:p w14:paraId="059EC324" w14:textId="77777777" w:rsidR="008659D3" w:rsidRDefault="00865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96FE8" w14:textId="38E6B446" w:rsidR="00E61086" w:rsidRDefault="00E61086"/>
    <w:sectPr w:rsidR="00E6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86"/>
    <w:rsid w:val="008659D3"/>
    <w:rsid w:val="008F70FE"/>
    <w:rsid w:val="00E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42FA1-0EE8-499A-B3BE-5177E924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