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175A0" w14:textId="77777777" w:rsidR="0087432C" w:rsidRDefault="0087432C">
      <w:pPr>
        <w:rPr>
          <w:rFonts w:hint="eastAsia"/>
        </w:rPr>
      </w:pPr>
    </w:p>
    <w:p w14:paraId="4F96A00E" w14:textId="77777777" w:rsidR="0087432C" w:rsidRDefault="0087432C">
      <w:pPr>
        <w:rPr>
          <w:rFonts w:hint="eastAsia"/>
        </w:rPr>
      </w:pPr>
      <w:r>
        <w:rPr>
          <w:rFonts w:hint="eastAsia"/>
        </w:rPr>
        <w:tab/>
        <w:t>奇迹少女怎么拼写：揭开神秘面纱</w:t>
      </w:r>
    </w:p>
    <w:p w14:paraId="3BA86058" w14:textId="77777777" w:rsidR="0087432C" w:rsidRDefault="0087432C">
      <w:pPr>
        <w:rPr>
          <w:rFonts w:hint="eastAsia"/>
        </w:rPr>
      </w:pPr>
    </w:p>
    <w:p w14:paraId="1660E381" w14:textId="77777777" w:rsidR="0087432C" w:rsidRDefault="0087432C">
      <w:pPr>
        <w:rPr>
          <w:rFonts w:hint="eastAsia"/>
        </w:rPr>
      </w:pPr>
    </w:p>
    <w:p w14:paraId="2F7608AE" w14:textId="77777777" w:rsidR="0087432C" w:rsidRDefault="0087432C">
      <w:pPr>
        <w:rPr>
          <w:rFonts w:hint="eastAsia"/>
        </w:rPr>
      </w:pPr>
      <w:r>
        <w:rPr>
          <w:rFonts w:hint="eastAsia"/>
        </w:rPr>
        <w:tab/>
        <w:t>在探讨“奇迹少女”如何正确拼写之前，我们有必要先了解这个词组背后的文化背景。它不仅仅是一个简单的名称，更代表了一种精神、一个故事或一系列动画和漫画作品中的角色形象。通常，“奇迹少女”指的是那些拥有超自然力量或是非凡能力的年轻女性，在她们的故事中充满了挑战与成长、友情与爱的力量。中文表达为“奇迹少女”，而在英文环境中，则根据不同的作品有不同的译法。</w:t>
      </w:r>
    </w:p>
    <w:p w14:paraId="1F3D022A" w14:textId="77777777" w:rsidR="0087432C" w:rsidRDefault="0087432C">
      <w:pPr>
        <w:rPr>
          <w:rFonts w:hint="eastAsia"/>
        </w:rPr>
      </w:pPr>
    </w:p>
    <w:p w14:paraId="53E161EC" w14:textId="77777777" w:rsidR="0087432C" w:rsidRDefault="0087432C">
      <w:pPr>
        <w:rPr>
          <w:rFonts w:hint="eastAsia"/>
        </w:rPr>
      </w:pPr>
    </w:p>
    <w:p w14:paraId="45545DB4" w14:textId="77777777" w:rsidR="0087432C" w:rsidRDefault="0087432C">
      <w:pPr>
        <w:rPr>
          <w:rFonts w:hint="eastAsia"/>
        </w:rPr>
      </w:pPr>
    </w:p>
    <w:p w14:paraId="7DBC89FB" w14:textId="77777777" w:rsidR="0087432C" w:rsidRDefault="0087432C">
      <w:pPr>
        <w:rPr>
          <w:rFonts w:hint="eastAsia"/>
        </w:rPr>
      </w:pPr>
      <w:r>
        <w:rPr>
          <w:rFonts w:hint="eastAsia"/>
        </w:rPr>
        <w:tab/>
        <w:t>从文化现象到全球流行</w:t>
      </w:r>
    </w:p>
    <w:p w14:paraId="1F895245" w14:textId="77777777" w:rsidR="0087432C" w:rsidRDefault="0087432C">
      <w:pPr>
        <w:rPr>
          <w:rFonts w:hint="eastAsia"/>
        </w:rPr>
      </w:pPr>
    </w:p>
    <w:p w14:paraId="2FE1CF79" w14:textId="77777777" w:rsidR="0087432C" w:rsidRDefault="0087432C">
      <w:pPr>
        <w:rPr>
          <w:rFonts w:hint="eastAsia"/>
        </w:rPr>
      </w:pPr>
    </w:p>
    <w:p w14:paraId="471EACF1" w14:textId="77777777" w:rsidR="0087432C" w:rsidRDefault="0087432C">
      <w:pPr>
        <w:rPr>
          <w:rFonts w:hint="eastAsia"/>
        </w:rPr>
      </w:pPr>
      <w:r>
        <w:rPr>
          <w:rFonts w:hint="eastAsia"/>
        </w:rPr>
        <w:tab/>
        <w:t>随着《奇迹少女》（Miraculous Ladybug）这部法国动画在全球范围内大获成功，“奇迹少女”的概念也变得更为人所知。“Miraculous Ladybug”直译过来可以是“神奇瓢虫”，但在中国和其他一些地区，粉丝们亲切地称呼主角 Marinette 为“奇迹少女”。这种称谓不仅体现了对主人公的喜爱，也是对其所传达正面价值观的一种认同。当提到“奇迹少女”的英语拼写时，多数情况下人们会使用“Miraculous Girl”或者直接采用动画片名“Miraculous Ladybug”来指代这一角色。</w:t>
      </w:r>
    </w:p>
    <w:p w14:paraId="0EBACADC" w14:textId="77777777" w:rsidR="0087432C" w:rsidRDefault="0087432C">
      <w:pPr>
        <w:rPr>
          <w:rFonts w:hint="eastAsia"/>
        </w:rPr>
      </w:pPr>
    </w:p>
    <w:p w14:paraId="70B48A27" w14:textId="77777777" w:rsidR="0087432C" w:rsidRDefault="0087432C">
      <w:pPr>
        <w:rPr>
          <w:rFonts w:hint="eastAsia"/>
        </w:rPr>
      </w:pPr>
    </w:p>
    <w:p w14:paraId="7ADF5DAB" w14:textId="77777777" w:rsidR="0087432C" w:rsidRDefault="0087432C">
      <w:pPr>
        <w:rPr>
          <w:rFonts w:hint="eastAsia"/>
        </w:rPr>
      </w:pPr>
    </w:p>
    <w:p w14:paraId="780A058C" w14:textId="77777777" w:rsidR="0087432C" w:rsidRDefault="0087432C">
      <w:pPr>
        <w:rPr>
          <w:rFonts w:hint="eastAsia"/>
        </w:rPr>
      </w:pPr>
      <w:r>
        <w:rPr>
          <w:rFonts w:hint="eastAsia"/>
        </w:rPr>
        <w:tab/>
        <w:t>不同语言环境下的变化</w:t>
      </w:r>
    </w:p>
    <w:p w14:paraId="63326862" w14:textId="77777777" w:rsidR="0087432C" w:rsidRDefault="0087432C">
      <w:pPr>
        <w:rPr>
          <w:rFonts w:hint="eastAsia"/>
        </w:rPr>
      </w:pPr>
    </w:p>
    <w:p w14:paraId="3BD8CD56" w14:textId="77777777" w:rsidR="0087432C" w:rsidRDefault="0087432C">
      <w:pPr>
        <w:rPr>
          <w:rFonts w:hint="eastAsia"/>
        </w:rPr>
      </w:pPr>
    </w:p>
    <w:p w14:paraId="72A8C90E" w14:textId="77777777" w:rsidR="0087432C" w:rsidRDefault="0087432C">
      <w:pPr>
        <w:rPr>
          <w:rFonts w:hint="eastAsia"/>
        </w:rPr>
      </w:pPr>
      <w:r>
        <w:rPr>
          <w:rFonts w:hint="eastAsia"/>
        </w:rPr>
        <w:tab/>
        <w:t>值得注意的是，在不同的语言环境下，“奇迹少女”的拼写也会有所差异。例如在日本，可能会用片假名写作「ミラクルガール」（Mirakuru Gāru），而德语区则可能是“Wundergirl”。每个国家和地区都有自己独特的翻译方式，这些变化反映了当地文化和语言习惯的影响。对于非官方衍生作品或者同人创作而言，创作者们可能会根据自己的喜好或创意自由发挥，给这个称号带来更加丰富多彩的表现形式。</w:t>
      </w:r>
    </w:p>
    <w:p w14:paraId="475D0CD2" w14:textId="77777777" w:rsidR="0087432C" w:rsidRDefault="0087432C">
      <w:pPr>
        <w:rPr>
          <w:rFonts w:hint="eastAsia"/>
        </w:rPr>
      </w:pPr>
    </w:p>
    <w:p w14:paraId="3A566FC7" w14:textId="77777777" w:rsidR="0087432C" w:rsidRDefault="0087432C">
      <w:pPr>
        <w:rPr>
          <w:rFonts w:hint="eastAsia"/>
        </w:rPr>
      </w:pPr>
    </w:p>
    <w:p w14:paraId="3A38D793" w14:textId="77777777" w:rsidR="0087432C" w:rsidRDefault="0087432C">
      <w:pPr>
        <w:rPr>
          <w:rFonts w:hint="eastAsia"/>
        </w:rPr>
      </w:pPr>
    </w:p>
    <w:p w14:paraId="36A9B48E" w14:textId="77777777" w:rsidR="0087432C" w:rsidRDefault="0087432C">
      <w:pPr>
        <w:rPr>
          <w:rFonts w:hint="eastAsia"/>
        </w:rPr>
      </w:pPr>
      <w:r>
        <w:rPr>
          <w:rFonts w:hint="eastAsia"/>
        </w:rPr>
        <w:tab/>
        <w:t>最后的总结：“奇迹少女”的多样性和统一性</w:t>
      </w:r>
    </w:p>
    <w:p w14:paraId="07972344" w14:textId="77777777" w:rsidR="0087432C" w:rsidRDefault="0087432C">
      <w:pPr>
        <w:rPr>
          <w:rFonts w:hint="eastAsia"/>
        </w:rPr>
      </w:pPr>
    </w:p>
    <w:p w14:paraId="006D5D80" w14:textId="77777777" w:rsidR="0087432C" w:rsidRDefault="0087432C">
      <w:pPr>
        <w:rPr>
          <w:rFonts w:hint="eastAsia"/>
        </w:rPr>
      </w:pPr>
    </w:p>
    <w:p w14:paraId="4385DE60" w14:textId="77777777" w:rsidR="0087432C" w:rsidRDefault="0087432C">
      <w:pPr>
        <w:rPr>
          <w:rFonts w:hint="eastAsia"/>
        </w:rPr>
      </w:pPr>
      <w:r>
        <w:rPr>
          <w:rFonts w:hint="eastAsia"/>
        </w:rPr>
        <w:tab/>
        <w:t>“奇迹少女”的正确拼写并非固定不变，而是随着具体语境的不同而有所调整。无论是在中文里的“奇迹少女”，还是英文中的“Miraculous Girl”、“Miraculous Ladybug”，亦或是其他语言中的各种变体，它们都承载着相同的核心意义——那便是勇气、希望以及改变世界的无限可能性。因此，当我们谈论如何拼写“奇迹少女”时，更重要的是去理解和感受其背后蕴含的美好寓意。</w:t>
      </w:r>
    </w:p>
    <w:p w14:paraId="7A217636" w14:textId="77777777" w:rsidR="0087432C" w:rsidRDefault="0087432C">
      <w:pPr>
        <w:rPr>
          <w:rFonts w:hint="eastAsia"/>
        </w:rPr>
      </w:pPr>
    </w:p>
    <w:p w14:paraId="320E6B4C" w14:textId="77777777" w:rsidR="0087432C" w:rsidRDefault="0087432C">
      <w:pPr>
        <w:rPr>
          <w:rFonts w:hint="eastAsia"/>
        </w:rPr>
      </w:pPr>
    </w:p>
    <w:p w14:paraId="4EB66E37" w14:textId="77777777" w:rsidR="0087432C" w:rsidRDefault="008743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AEE64" w14:textId="6E36FDE0" w:rsidR="006141E8" w:rsidRDefault="006141E8"/>
    <w:sectPr w:rsidR="00614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E8"/>
    <w:rsid w:val="002C4F04"/>
    <w:rsid w:val="006141E8"/>
    <w:rsid w:val="0087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9C816-1528-4E12-87AD-E4939EFF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